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C622" w14:textId="38A9FA36" w:rsidR="00E778B1" w:rsidRPr="001061D0" w:rsidRDefault="00E778B1" w:rsidP="00E778B1">
      <w:pPr>
        <w:jc w:val="center"/>
        <w:rPr>
          <w:rFonts w:ascii="Tahoma" w:hAnsi="Tahoma" w:cs="Tahoma"/>
        </w:rPr>
      </w:pPr>
      <w:r w:rsidRPr="001061D0">
        <w:rPr>
          <w:rFonts w:ascii="Tahoma" w:hAnsi="Tahoma" w:cs="Tahoma"/>
          <w:noProof/>
          <w:lang w:eastAsia="en-GB"/>
        </w:rPr>
        <w:drawing>
          <wp:inline distT="0" distB="0" distL="0" distR="0" wp14:anchorId="35482D11" wp14:editId="53247504">
            <wp:extent cx="2760345" cy="21145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0345" cy="2114550"/>
                    </a:xfrm>
                    <a:prstGeom prst="rect">
                      <a:avLst/>
                    </a:prstGeom>
                    <a:noFill/>
                    <a:ln>
                      <a:noFill/>
                    </a:ln>
                  </pic:spPr>
                </pic:pic>
              </a:graphicData>
            </a:graphic>
          </wp:inline>
        </w:drawing>
      </w:r>
    </w:p>
    <w:p w14:paraId="6BBEE1D6" w14:textId="77777777" w:rsidR="00E778B1" w:rsidRPr="001061D0" w:rsidRDefault="00E778B1" w:rsidP="00E778B1">
      <w:pPr>
        <w:adjustRightInd w:val="0"/>
        <w:jc w:val="center"/>
        <w:rPr>
          <w:rFonts w:ascii="Tahoma" w:hAnsi="Tahoma" w:cs="Tahoma"/>
          <w:b/>
          <w:color w:val="000000"/>
          <w:sz w:val="52"/>
          <w:u w:val="single"/>
        </w:rPr>
      </w:pPr>
      <w:r w:rsidRPr="001061D0">
        <w:rPr>
          <w:rFonts w:ascii="Tahoma" w:hAnsi="Tahoma" w:cs="Tahoma"/>
          <w:b/>
          <w:color w:val="000000"/>
          <w:sz w:val="52"/>
          <w:u w:val="single"/>
        </w:rPr>
        <w:t>Oxbridge Lane Primary School</w:t>
      </w:r>
    </w:p>
    <w:p w14:paraId="7D38C0E4" w14:textId="6F5F916D" w:rsidR="00883456" w:rsidRPr="001061D0" w:rsidRDefault="00883456" w:rsidP="00E778B1">
      <w:pPr>
        <w:adjustRightInd w:val="0"/>
        <w:jc w:val="center"/>
        <w:rPr>
          <w:rFonts w:ascii="Tahoma" w:hAnsi="Tahoma" w:cs="Tahoma"/>
          <w:b/>
          <w:color w:val="000000"/>
          <w:sz w:val="52"/>
          <w:u w:val="double"/>
        </w:rPr>
      </w:pPr>
      <w:r w:rsidRPr="001061D0">
        <w:rPr>
          <w:rFonts w:ascii="Tahoma" w:hAnsi="Tahoma" w:cs="Tahoma"/>
          <w:b/>
          <w:color w:val="000000"/>
          <w:sz w:val="52"/>
          <w:u w:val="double"/>
        </w:rPr>
        <w:t xml:space="preserve">Child on Child </w:t>
      </w:r>
    </w:p>
    <w:p w14:paraId="6CFFC904" w14:textId="4ED5DAD3" w:rsidR="00E778B1" w:rsidRPr="001061D0" w:rsidRDefault="00883456" w:rsidP="00E778B1">
      <w:pPr>
        <w:adjustRightInd w:val="0"/>
        <w:jc w:val="center"/>
        <w:rPr>
          <w:rFonts w:ascii="Tahoma" w:hAnsi="Tahoma" w:cs="Tahoma"/>
          <w:b/>
          <w:color w:val="000000"/>
          <w:sz w:val="52"/>
          <w:u w:val="double"/>
        </w:rPr>
      </w:pPr>
      <w:r w:rsidRPr="001061D0">
        <w:rPr>
          <w:rFonts w:ascii="Tahoma" w:hAnsi="Tahoma" w:cs="Tahoma"/>
          <w:b/>
          <w:color w:val="000000"/>
          <w:sz w:val="52"/>
          <w:u w:val="double"/>
        </w:rPr>
        <w:t>Abuse Policy</w:t>
      </w:r>
    </w:p>
    <w:tbl>
      <w:tblPr>
        <w:tblW w:w="9019"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E778B1" w:rsidRPr="001061D0" w14:paraId="60DF204C" w14:textId="77777777" w:rsidTr="00713312">
        <w:trPr>
          <w:trHeight w:val="659"/>
        </w:trPr>
        <w:tc>
          <w:tcPr>
            <w:tcW w:w="9019" w:type="dxa"/>
            <w:gridSpan w:val="2"/>
          </w:tcPr>
          <w:p w14:paraId="54CD3E62" w14:textId="77777777" w:rsidR="00E778B1" w:rsidRPr="001061D0" w:rsidRDefault="00E778B1" w:rsidP="00713312">
            <w:pPr>
              <w:pStyle w:val="TableParagraph"/>
              <w:spacing w:before="2"/>
              <w:ind w:left="2874" w:right="2874"/>
              <w:jc w:val="center"/>
              <w:rPr>
                <w:rFonts w:ascii="Tahoma" w:hAnsi="Tahoma" w:cs="Tahoma"/>
                <w:sz w:val="36"/>
                <w:szCs w:val="36"/>
              </w:rPr>
            </w:pPr>
            <w:r w:rsidRPr="001061D0">
              <w:rPr>
                <w:rFonts w:ascii="Tahoma" w:hAnsi="Tahoma" w:cs="Tahoma"/>
                <w:sz w:val="36"/>
                <w:szCs w:val="36"/>
              </w:rPr>
              <w:t>Policy Version Control</w:t>
            </w:r>
          </w:p>
        </w:tc>
      </w:tr>
      <w:tr w:rsidR="00E778B1" w:rsidRPr="001061D0" w14:paraId="6ACE4E94" w14:textId="77777777" w:rsidTr="00713312">
        <w:trPr>
          <w:trHeight w:val="659"/>
        </w:trPr>
        <w:tc>
          <w:tcPr>
            <w:tcW w:w="4508" w:type="dxa"/>
          </w:tcPr>
          <w:p w14:paraId="6AE6F69F" w14:textId="77777777" w:rsidR="00E778B1" w:rsidRPr="001061D0" w:rsidRDefault="00E778B1" w:rsidP="00713312">
            <w:pPr>
              <w:pStyle w:val="TableParagraph"/>
              <w:rPr>
                <w:rFonts w:ascii="Tahoma" w:hAnsi="Tahoma" w:cs="Tahoma"/>
                <w:sz w:val="32"/>
                <w:szCs w:val="32"/>
              </w:rPr>
            </w:pPr>
            <w:r w:rsidRPr="001061D0">
              <w:rPr>
                <w:rFonts w:ascii="Tahoma" w:hAnsi="Tahoma" w:cs="Tahoma"/>
                <w:sz w:val="32"/>
                <w:szCs w:val="32"/>
              </w:rPr>
              <w:t>Policy Type</w:t>
            </w:r>
          </w:p>
        </w:tc>
        <w:tc>
          <w:tcPr>
            <w:tcW w:w="4511" w:type="dxa"/>
          </w:tcPr>
          <w:p w14:paraId="39902AFF" w14:textId="3BCBA694" w:rsidR="00E778B1" w:rsidRPr="001061D0" w:rsidRDefault="00883456" w:rsidP="00713312">
            <w:pPr>
              <w:pStyle w:val="TableParagraph"/>
              <w:ind w:left="0"/>
              <w:rPr>
                <w:rFonts w:ascii="Tahoma" w:hAnsi="Tahoma" w:cs="Tahoma"/>
                <w:sz w:val="32"/>
                <w:szCs w:val="32"/>
              </w:rPr>
            </w:pPr>
            <w:r w:rsidRPr="001061D0">
              <w:rPr>
                <w:rFonts w:ascii="Tahoma" w:hAnsi="Tahoma" w:cs="Tahoma"/>
                <w:sz w:val="32"/>
                <w:szCs w:val="32"/>
              </w:rPr>
              <w:t xml:space="preserve"> </w:t>
            </w:r>
            <w:r w:rsidR="00E9412A">
              <w:rPr>
                <w:rFonts w:ascii="Tahoma" w:hAnsi="Tahoma" w:cs="Tahoma"/>
                <w:sz w:val="32"/>
                <w:szCs w:val="32"/>
              </w:rPr>
              <w:t>Child on Child</w:t>
            </w:r>
            <w:r w:rsidRPr="001061D0">
              <w:rPr>
                <w:rFonts w:ascii="Tahoma" w:hAnsi="Tahoma" w:cs="Tahoma"/>
                <w:sz w:val="32"/>
                <w:szCs w:val="32"/>
              </w:rPr>
              <w:t xml:space="preserve"> Abuse</w:t>
            </w:r>
          </w:p>
        </w:tc>
      </w:tr>
      <w:tr w:rsidR="00E778B1" w:rsidRPr="001061D0" w14:paraId="23B79D2F" w14:textId="77777777" w:rsidTr="00713312">
        <w:trPr>
          <w:trHeight w:val="1320"/>
        </w:trPr>
        <w:tc>
          <w:tcPr>
            <w:tcW w:w="4508" w:type="dxa"/>
          </w:tcPr>
          <w:p w14:paraId="07A96AB9" w14:textId="77777777" w:rsidR="00E778B1" w:rsidRPr="001061D0" w:rsidRDefault="00E778B1" w:rsidP="00713312">
            <w:pPr>
              <w:pStyle w:val="TableParagraph"/>
              <w:ind w:right="631"/>
              <w:rPr>
                <w:rFonts w:ascii="Tahoma" w:hAnsi="Tahoma" w:cs="Tahoma"/>
                <w:sz w:val="32"/>
                <w:szCs w:val="32"/>
              </w:rPr>
            </w:pPr>
            <w:r w:rsidRPr="001061D0">
              <w:rPr>
                <w:rFonts w:ascii="Tahoma" w:hAnsi="Tahoma" w:cs="Tahoma"/>
                <w:sz w:val="32"/>
                <w:szCs w:val="32"/>
              </w:rPr>
              <w:t>Policy prepared by (name and designation)</w:t>
            </w:r>
          </w:p>
        </w:tc>
        <w:tc>
          <w:tcPr>
            <w:tcW w:w="4511" w:type="dxa"/>
          </w:tcPr>
          <w:p w14:paraId="567BE83D" w14:textId="77777777" w:rsidR="00E778B1" w:rsidRDefault="002E5218" w:rsidP="00713312">
            <w:pPr>
              <w:pStyle w:val="TableParagraph"/>
              <w:spacing w:line="420" w:lineRule="exact"/>
              <w:rPr>
                <w:rFonts w:ascii="Tahoma" w:hAnsi="Tahoma" w:cs="Tahoma"/>
                <w:sz w:val="32"/>
                <w:szCs w:val="32"/>
              </w:rPr>
            </w:pPr>
            <w:r>
              <w:rPr>
                <w:rFonts w:ascii="Tahoma" w:hAnsi="Tahoma" w:cs="Tahoma"/>
                <w:sz w:val="32"/>
                <w:szCs w:val="32"/>
              </w:rPr>
              <w:t>Sarah Parker</w:t>
            </w:r>
          </w:p>
          <w:p w14:paraId="096FDE80" w14:textId="6C9F1D9C" w:rsidR="002E5218" w:rsidRPr="001061D0" w:rsidRDefault="002E5218" w:rsidP="00713312">
            <w:pPr>
              <w:pStyle w:val="TableParagraph"/>
              <w:spacing w:line="420" w:lineRule="exact"/>
              <w:rPr>
                <w:rFonts w:ascii="Tahoma" w:hAnsi="Tahoma" w:cs="Tahoma"/>
                <w:sz w:val="32"/>
                <w:szCs w:val="32"/>
              </w:rPr>
            </w:pPr>
            <w:r>
              <w:rPr>
                <w:rFonts w:ascii="Tahoma" w:hAnsi="Tahoma" w:cs="Tahoma"/>
                <w:sz w:val="32"/>
                <w:szCs w:val="32"/>
              </w:rPr>
              <w:t>DHT</w:t>
            </w:r>
          </w:p>
        </w:tc>
      </w:tr>
      <w:tr w:rsidR="00E778B1" w:rsidRPr="001061D0" w14:paraId="5B68DCDD" w14:textId="77777777" w:rsidTr="00713312">
        <w:trPr>
          <w:trHeight w:val="657"/>
        </w:trPr>
        <w:tc>
          <w:tcPr>
            <w:tcW w:w="4508" w:type="dxa"/>
          </w:tcPr>
          <w:p w14:paraId="5615CEE4" w14:textId="77777777" w:rsidR="00E778B1" w:rsidRPr="001061D0" w:rsidRDefault="00E778B1" w:rsidP="00713312">
            <w:pPr>
              <w:pStyle w:val="TableParagraph"/>
              <w:rPr>
                <w:rFonts w:ascii="Tahoma" w:hAnsi="Tahoma" w:cs="Tahoma"/>
                <w:sz w:val="32"/>
                <w:szCs w:val="32"/>
              </w:rPr>
            </w:pPr>
            <w:r w:rsidRPr="001061D0">
              <w:rPr>
                <w:rFonts w:ascii="Tahoma" w:hAnsi="Tahoma" w:cs="Tahoma"/>
                <w:sz w:val="32"/>
                <w:szCs w:val="32"/>
              </w:rPr>
              <w:t>Last review date</w:t>
            </w:r>
          </w:p>
        </w:tc>
        <w:tc>
          <w:tcPr>
            <w:tcW w:w="4511" w:type="dxa"/>
          </w:tcPr>
          <w:p w14:paraId="1DAEF139" w14:textId="419B464D" w:rsidR="00E778B1" w:rsidRPr="001061D0" w:rsidRDefault="00883456" w:rsidP="00A3620F">
            <w:pPr>
              <w:pStyle w:val="TableParagraph"/>
              <w:ind w:left="0"/>
              <w:rPr>
                <w:rFonts w:ascii="Tahoma" w:hAnsi="Tahoma" w:cs="Tahoma"/>
                <w:sz w:val="32"/>
                <w:szCs w:val="32"/>
              </w:rPr>
            </w:pPr>
            <w:r w:rsidRPr="001061D0">
              <w:rPr>
                <w:rFonts w:ascii="Tahoma" w:hAnsi="Tahoma" w:cs="Tahoma"/>
                <w:sz w:val="32"/>
                <w:szCs w:val="32"/>
              </w:rPr>
              <w:t>September 202</w:t>
            </w:r>
            <w:r w:rsidR="00E41FF4">
              <w:rPr>
                <w:rFonts w:ascii="Tahoma" w:hAnsi="Tahoma" w:cs="Tahoma"/>
                <w:sz w:val="32"/>
                <w:szCs w:val="32"/>
              </w:rPr>
              <w:t>5</w:t>
            </w:r>
          </w:p>
        </w:tc>
      </w:tr>
      <w:tr w:rsidR="00E778B1" w:rsidRPr="001061D0" w14:paraId="340CDB5F" w14:textId="77777777" w:rsidTr="00713312">
        <w:trPr>
          <w:trHeight w:val="1319"/>
        </w:trPr>
        <w:tc>
          <w:tcPr>
            <w:tcW w:w="4508" w:type="dxa"/>
          </w:tcPr>
          <w:p w14:paraId="60EDFD39" w14:textId="77777777" w:rsidR="00E778B1" w:rsidRPr="001061D0" w:rsidRDefault="00E778B1" w:rsidP="00713312">
            <w:pPr>
              <w:pStyle w:val="TableParagraph"/>
              <w:spacing w:before="2"/>
              <w:rPr>
                <w:rFonts w:ascii="Tahoma" w:hAnsi="Tahoma" w:cs="Tahoma"/>
                <w:sz w:val="32"/>
                <w:szCs w:val="32"/>
              </w:rPr>
            </w:pPr>
            <w:r w:rsidRPr="001061D0">
              <w:rPr>
                <w:rFonts w:ascii="Tahoma" w:hAnsi="Tahoma" w:cs="Tahoma"/>
                <w:sz w:val="32"/>
                <w:szCs w:val="32"/>
              </w:rPr>
              <w:t>Description of changes</w:t>
            </w:r>
          </w:p>
        </w:tc>
        <w:tc>
          <w:tcPr>
            <w:tcW w:w="4511" w:type="dxa"/>
          </w:tcPr>
          <w:p w14:paraId="6CEA0866" w14:textId="733D741E" w:rsidR="00DC626F" w:rsidRDefault="00E778B1" w:rsidP="00713312">
            <w:pPr>
              <w:rPr>
                <w:rFonts w:ascii="Tahoma" w:hAnsi="Tahoma" w:cs="Tahoma"/>
                <w:sz w:val="32"/>
                <w:szCs w:val="32"/>
              </w:rPr>
            </w:pPr>
            <w:r w:rsidRPr="001061D0">
              <w:rPr>
                <w:rFonts w:ascii="Tahoma" w:eastAsia="Arial" w:hAnsi="Tahoma" w:cs="Tahoma"/>
                <w:sz w:val="32"/>
                <w:szCs w:val="32"/>
                <w:lang w:val="en-US"/>
              </w:rPr>
              <w:t>Policy</w:t>
            </w:r>
            <w:r w:rsidRPr="001061D0">
              <w:rPr>
                <w:rFonts w:ascii="Tahoma" w:hAnsi="Tahoma" w:cs="Tahoma"/>
                <w:sz w:val="32"/>
                <w:szCs w:val="32"/>
              </w:rPr>
              <w:t xml:space="preserve"> </w:t>
            </w:r>
            <w:r w:rsidRPr="001061D0">
              <w:rPr>
                <w:rFonts w:ascii="Tahoma" w:eastAsia="Arial" w:hAnsi="Tahoma" w:cs="Tahoma"/>
                <w:sz w:val="32"/>
                <w:szCs w:val="32"/>
                <w:lang w:val="en-US"/>
              </w:rPr>
              <w:t>updated</w:t>
            </w:r>
            <w:r w:rsidRPr="001061D0">
              <w:rPr>
                <w:rFonts w:ascii="Tahoma" w:hAnsi="Tahoma" w:cs="Tahoma"/>
                <w:sz w:val="32"/>
                <w:szCs w:val="32"/>
              </w:rPr>
              <w:t xml:space="preserve"> in line with </w:t>
            </w:r>
            <w:r w:rsidR="00883456" w:rsidRPr="001061D0">
              <w:rPr>
                <w:rFonts w:ascii="Tahoma" w:hAnsi="Tahoma" w:cs="Tahoma"/>
                <w:sz w:val="32"/>
                <w:szCs w:val="32"/>
              </w:rPr>
              <w:t xml:space="preserve">    </w:t>
            </w:r>
            <w:r w:rsidRPr="001061D0">
              <w:rPr>
                <w:rFonts w:ascii="Tahoma" w:hAnsi="Tahoma" w:cs="Tahoma"/>
                <w:sz w:val="32"/>
                <w:szCs w:val="32"/>
              </w:rPr>
              <w:t>KCSIE 202</w:t>
            </w:r>
            <w:r w:rsidR="00E41FF4">
              <w:rPr>
                <w:rFonts w:ascii="Tahoma" w:hAnsi="Tahoma" w:cs="Tahoma"/>
                <w:sz w:val="32"/>
                <w:szCs w:val="32"/>
              </w:rPr>
              <w:t>5</w:t>
            </w:r>
          </w:p>
          <w:p w14:paraId="251865FA" w14:textId="4A56ABB0" w:rsidR="00DC626F" w:rsidRPr="00DC626F" w:rsidRDefault="00DC626F" w:rsidP="00E41FF4">
            <w:pPr>
              <w:rPr>
                <w:rFonts w:ascii="Tahoma" w:hAnsi="Tahoma" w:cs="Tahoma"/>
                <w:sz w:val="32"/>
                <w:szCs w:val="32"/>
              </w:rPr>
            </w:pPr>
          </w:p>
        </w:tc>
      </w:tr>
      <w:tr w:rsidR="00E778B1" w:rsidRPr="001061D0" w14:paraId="38B13470" w14:textId="77777777" w:rsidTr="00713312">
        <w:trPr>
          <w:trHeight w:val="659"/>
        </w:trPr>
        <w:tc>
          <w:tcPr>
            <w:tcW w:w="4508" w:type="dxa"/>
          </w:tcPr>
          <w:p w14:paraId="6C48A426" w14:textId="77777777" w:rsidR="00E778B1" w:rsidRPr="001061D0" w:rsidRDefault="00E778B1" w:rsidP="00713312">
            <w:pPr>
              <w:pStyle w:val="TableParagraph"/>
              <w:rPr>
                <w:rFonts w:ascii="Tahoma" w:hAnsi="Tahoma" w:cs="Tahoma"/>
                <w:sz w:val="32"/>
                <w:szCs w:val="32"/>
              </w:rPr>
            </w:pPr>
            <w:r w:rsidRPr="001061D0">
              <w:rPr>
                <w:rFonts w:ascii="Tahoma" w:hAnsi="Tahoma" w:cs="Tahoma"/>
                <w:sz w:val="32"/>
                <w:szCs w:val="32"/>
              </w:rPr>
              <w:t>Approved by</w:t>
            </w:r>
          </w:p>
        </w:tc>
        <w:tc>
          <w:tcPr>
            <w:tcW w:w="4511" w:type="dxa"/>
          </w:tcPr>
          <w:p w14:paraId="39CE4170" w14:textId="780C9943" w:rsidR="00E778B1" w:rsidRPr="001061D0" w:rsidRDefault="00883456" w:rsidP="00713312">
            <w:pPr>
              <w:pStyle w:val="TableParagraph"/>
              <w:ind w:left="0"/>
              <w:rPr>
                <w:rFonts w:ascii="Tahoma" w:hAnsi="Tahoma" w:cs="Tahoma"/>
                <w:sz w:val="32"/>
                <w:szCs w:val="32"/>
              </w:rPr>
            </w:pPr>
            <w:r w:rsidRPr="001061D0">
              <w:rPr>
                <w:rFonts w:ascii="Tahoma" w:hAnsi="Tahoma" w:cs="Tahoma"/>
                <w:sz w:val="32"/>
                <w:szCs w:val="32"/>
              </w:rPr>
              <w:t>Governors</w:t>
            </w:r>
          </w:p>
        </w:tc>
      </w:tr>
      <w:tr w:rsidR="00E778B1" w:rsidRPr="001061D0" w14:paraId="336B933B" w14:textId="77777777" w:rsidTr="00713312">
        <w:trPr>
          <w:trHeight w:val="659"/>
        </w:trPr>
        <w:tc>
          <w:tcPr>
            <w:tcW w:w="4508" w:type="dxa"/>
          </w:tcPr>
          <w:p w14:paraId="013582DC" w14:textId="77777777" w:rsidR="00E778B1" w:rsidRPr="001061D0" w:rsidRDefault="00E778B1" w:rsidP="00713312">
            <w:pPr>
              <w:pStyle w:val="TableParagraph"/>
              <w:rPr>
                <w:rFonts w:ascii="Tahoma" w:hAnsi="Tahoma" w:cs="Tahoma"/>
                <w:sz w:val="32"/>
                <w:szCs w:val="32"/>
              </w:rPr>
            </w:pPr>
            <w:r w:rsidRPr="001061D0">
              <w:rPr>
                <w:rFonts w:ascii="Tahoma" w:hAnsi="Tahoma" w:cs="Tahoma"/>
                <w:sz w:val="32"/>
                <w:szCs w:val="32"/>
              </w:rPr>
              <w:t>Date of approval</w:t>
            </w:r>
          </w:p>
        </w:tc>
        <w:tc>
          <w:tcPr>
            <w:tcW w:w="4511" w:type="dxa"/>
          </w:tcPr>
          <w:p w14:paraId="7CE9E10C" w14:textId="74609CDF" w:rsidR="00E778B1" w:rsidRPr="001061D0" w:rsidRDefault="00883456" w:rsidP="00713312">
            <w:pPr>
              <w:pStyle w:val="TableParagraph"/>
              <w:ind w:left="0"/>
              <w:rPr>
                <w:rFonts w:ascii="Tahoma" w:hAnsi="Tahoma" w:cs="Tahoma"/>
                <w:sz w:val="32"/>
                <w:szCs w:val="32"/>
              </w:rPr>
            </w:pPr>
            <w:r w:rsidRPr="001061D0">
              <w:rPr>
                <w:rFonts w:ascii="Tahoma" w:hAnsi="Tahoma" w:cs="Tahoma"/>
                <w:sz w:val="32"/>
                <w:szCs w:val="32"/>
              </w:rPr>
              <w:t xml:space="preserve"> </w:t>
            </w:r>
          </w:p>
        </w:tc>
      </w:tr>
      <w:tr w:rsidR="00E778B1" w:rsidRPr="001061D0" w14:paraId="7C3F88BA" w14:textId="77777777" w:rsidTr="00713312">
        <w:trPr>
          <w:trHeight w:val="659"/>
        </w:trPr>
        <w:tc>
          <w:tcPr>
            <w:tcW w:w="4508" w:type="dxa"/>
          </w:tcPr>
          <w:p w14:paraId="40FC05D7" w14:textId="77777777" w:rsidR="00E778B1" w:rsidRPr="001061D0" w:rsidRDefault="00E778B1" w:rsidP="00713312">
            <w:pPr>
              <w:pStyle w:val="TableParagraph"/>
              <w:rPr>
                <w:rFonts w:ascii="Tahoma" w:hAnsi="Tahoma" w:cs="Tahoma"/>
                <w:sz w:val="32"/>
                <w:szCs w:val="32"/>
              </w:rPr>
            </w:pPr>
            <w:r w:rsidRPr="001061D0">
              <w:rPr>
                <w:rFonts w:ascii="Tahoma" w:hAnsi="Tahoma" w:cs="Tahoma"/>
                <w:sz w:val="32"/>
                <w:szCs w:val="32"/>
              </w:rPr>
              <w:t>Next review date</w:t>
            </w:r>
          </w:p>
        </w:tc>
        <w:tc>
          <w:tcPr>
            <w:tcW w:w="4511" w:type="dxa"/>
          </w:tcPr>
          <w:p w14:paraId="39213AE8" w14:textId="40885DAA" w:rsidR="00E778B1" w:rsidRDefault="00E778B1" w:rsidP="00713312">
            <w:pPr>
              <w:pStyle w:val="TableParagraph"/>
              <w:rPr>
                <w:rFonts w:ascii="Tahoma" w:hAnsi="Tahoma" w:cs="Tahoma"/>
                <w:sz w:val="32"/>
                <w:szCs w:val="32"/>
              </w:rPr>
            </w:pPr>
            <w:r w:rsidRPr="001061D0">
              <w:rPr>
                <w:rFonts w:ascii="Tahoma" w:hAnsi="Tahoma" w:cs="Tahoma"/>
                <w:sz w:val="32"/>
                <w:szCs w:val="32"/>
              </w:rPr>
              <w:t>September 202</w:t>
            </w:r>
            <w:r w:rsidR="00E41FF4">
              <w:rPr>
                <w:rFonts w:ascii="Tahoma" w:hAnsi="Tahoma" w:cs="Tahoma"/>
                <w:sz w:val="32"/>
                <w:szCs w:val="32"/>
              </w:rPr>
              <w:t>6</w:t>
            </w:r>
          </w:p>
          <w:p w14:paraId="1F78E6EB" w14:textId="640F46EF" w:rsidR="00DC626F" w:rsidRPr="001061D0" w:rsidRDefault="00DC626F" w:rsidP="00DC626F">
            <w:pPr>
              <w:pStyle w:val="TableParagraph"/>
              <w:ind w:left="0"/>
              <w:rPr>
                <w:rFonts w:ascii="Tahoma" w:hAnsi="Tahoma" w:cs="Tahoma"/>
                <w:sz w:val="32"/>
                <w:szCs w:val="32"/>
              </w:rPr>
            </w:pPr>
          </w:p>
        </w:tc>
      </w:tr>
    </w:tbl>
    <w:p w14:paraId="34B31165" w14:textId="28BBA335" w:rsidR="00E6052F" w:rsidRPr="001061D0" w:rsidRDefault="00E6052F" w:rsidP="006738A5">
      <w:pPr>
        <w:rPr>
          <w:rFonts w:ascii="Tahoma" w:hAnsi="Tahoma" w:cs="Tahoma"/>
        </w:rPr>
      </w:pPr>
    </w:p>
    <w:p w14:paraId="5EF0170B" w14:textId="77777777" w:rsidR="00E6052F" w:rsidRPr="001061D0" w:rsidRDefault="00E6052F" w:rsidP="002D1E2E">
      <w:pPr>
        <w:jc w:val="center"/>
        <w:rPr>
          <w:rFonts w:ascii="Tahoma" w:hAnsi="Tahoma" w:cs="Tahoma"/>
          <w:b/>
          <w:sz w:val="24"/>
          <w:szCs w:val="24"/>
          <w:u w:val="single"/>
        </w:rPr>
      </w:pPr>
    </w:p>
    <w:p w14:paraId="034C0428" w14:textId="5CBF23D8" w:rsidR="00D65C0E" w:rsidRPr="00E754A2" w:rsidRDefault="005D353E" w:rsidP="002D1E2E">
      <w:pPr>
        <w:jc w:val="center"/>
        <w:rPr>
          <w:rFonts w:ascii="Tahoma" w:hAnsi="Tahoma" w:cs="Tahoma"/>
          <w:b/>
          <w:u w:val="single"/>
        </w:rPr>
      </w:pPr>
      <w:r w:rsidRPr="00E754A2">
        <w:rPr>
          <w:rFonts w:ascii="Tahoma" w:hAnsi="Tahoma" w:cs="Tahoma"/>
          <w:b/>
          <w:u w:val="single"/>
        </w:rPr>
        <w:t>Child on Child</w:t>
      </w:r>
      <w:r w:rsidR="00F73D3B" w:rsidRPr="00E754A2">
        <w:rPr>
          <w:rFonts w:ascii="Tahoma" w:hAnsi="Tahoma" w:cs="Tahoma"/>
          <w:b/>
          <w:u w:val="single"/>
        </w:rPr>
        <w:t xml:space="preserve"> Abuse</w:t>
      </w:r>
      <w:r w:rsidR="00C3189D" w:rsidRPr="00E754A2">
        <w:rPr>
          <w:rFonts w:ascii="Tahoma" w:hAnsi="Tahoma" w:cs="Tahoma"/>
          <w:b/>
          <w:u w:val="single"/>
        </w:rPr>
        <w:t xml:space="preserve"> </w:t>
      </w:r>
      <w:r w:rsidR="005E1EFD" w:rsidRPr="00E754A2">
        <w:rPr>
          <w:rFonts w:ascii="Tahoma" w:hAnsi="Tahoma" w:cs="Tahoma"/>
          <w:b/>
          <w:u w:val="single"/>
        </w:rPr>
        <w:t>Policy</w:t>
      </w:r>
      <w:r w:rsidR="003C09CD" w:rsidRPr="00E754A2">
        <w:rPr>
          <w:rFonts w:ascii="Tahoma" w:hAnsi="Tahoma" w:cs="Tahoma"/>
          <w:b/>
          <w:u w:val="single"/>
        </w:rPr>
        <w:t xml:space="preserve"> </w:t>
      </w:r>
    </w:p>
    <w:p w14:paraId="1648263C" w14:textId="77777777" w:rsidR="002B2971" w:rsidRPr="00E754A2" w:rsidRDefault="002B2971" w:rsidP="008329A4">
      <w:pPr>
        <w:rPr>
          <w:rFonts w:ascii="Tahoma" w:hAnsi="Tahoma" w:cs="Tahoma"/>
          <w:b/>
          <w:u w:val="single"/>
        </w:rPr>
      </w:pPr>
    </w:p>
    <w:p w14:paraId="1C44F28C" w14:textId="2ABC72C6" w:rsidR="00EB17DE" w:rsidRPr="00E754A2" w:rsidRDefault="008329A4" w:rsidP="00A3620F">
      <w:pPr>
        <w:rPr>
          <w:rFonts w:ascii="Tahoma" w:hAnsi="Tahoma" w:cs="Tahoma"/>
          <w:b/>
          <w:u w:val="single"/>
        </w:rPr>
      </w:pPr>
      <w:r w:rsidRPr="00E754A2">
        <w:rPr>
          <w:rFonts w:ascii="Tahoma" w:hAnsi="Tahoma" w:cs="Tahoma"/>
          <w:b/>
          <w:u w:val="single"/>
        </w:rPr>
        <w:t>Introduction</w:t>
      </w:r>
    </w:p>
    <w:p w14:paraId="78D395CA" w14:textId="4E019D24" w:rsidR="00E81392" w:rsidRPr="00E754A2" w:rsidRDefault="00E81392" w:rsidP="00E81392">
      <w:pPr>
        <w:pStyle w:val="Default"/>
        <w:rPr>
          <w:rFonts w:ascii="Tahoma" w:hAnsi="Tahoma" w:cs="Tahoma"/>
          <w:sz w:val="22"/>
          <w:szCs w:val="22"/>
        </w:rPr>
      </w:pPr>
      <w:r w:rsidRPr="00E754A2">
        <w:rPr>
          <w:rFonts w:ascii="Tahoma" w:hAnsi="Tahoma" w:cs="Tahoma"/>
          <w:sz w:val="22"/>
          <w:szCs w:val="22"/>
        </w:rPr>
        <w:t xml:space="preserve">Our Safeguarding and Child Protection Policy (September, 2024) is our lead policy for ensuring that our children are kept safe from harm. Child-on-child abuse, however, is a national (and increasing) concern and we have introduced this policy as a preventative measure in order to mitigate harmful attitudes and child-on-child abuse in our school. We recognise that children are capable of abusing their peers (including online) and that child-on-child abuse can manifest in many different ways. We are clear that this type of abuse should always be treated seriously, and our school has a </w:t>
      </w:r>
      <w:proofErr w:type="gramStart"/>
      <w:r w:rsidRPr="00E754A2">
        <w:rPr>
          <w:rFonts w:ascii="Tahoma" w:hAnsi="Tahoma" w:cs="Tahoma"/>
          <w:sz w:val="22"/>
          <w:szCs w:val="22"/>
        </w:rPr>
        <w:t>zero tolerance</w:t>
      </w:r>
      <w:proofErr w:type="gramEnd"/>
      <w:r w:rsidRPr="00E754A2">
        <w:rPr>
          <w:rFonts w:ascii="Tahoma" w:hAnsi="Tahoma" w:cs="Tahoma"/>
          <w:sz w:val="22"/>
          <w:szCs w:val="22"/>
        </w:rPr>
        <w:t xml:space="preserve"> approach to such attitudes and behaviours. </w:t>
      </w:r>
    </w:p>
    <w:p w14:paraId="2EF6497E" w14:textId="77777777" w:rsidR="007909D1" w:rsidRPr="00E754A2" w:rsidRDefault="007909D1" w:rsidP="00E81392">
      <w:pPr>
        <w:pStyle w:val="Default"/>
        <w:rPr>
          <w:rFonts w:ascii="Tahoma" w:hAnsi="Tahoma" w:cs="Tahoma"/>
          <w:sz w:val="22"/>
          <w:szCs w:val="22"/>
        </w:rPr>
      </w:pPr>
    </w:p>
    <w:p w14:paraId="68265127" w14:textId="77777777" w:rsidR="00E81392" w:rsidRPr="00E754A2" w:rsidRDefault="00E81392" w:rsidP="00E81392">
      <w:pPr>
        <w:pStyle w:val="Default"/>
        <w:rPr>
          <w:rFonts w:ascii="Tahoma" w:hAnsi="Tahoma" w:cs="Tahoma"/>
          <w:sz w:val="22"/>
          <w:szCs w:val="22"/>
        </w:rPr>
      </w:pPr>
      <w:r w:rsidRPr="00E754A2">
        <w:rPr>
          <w:rFonts w:ascii="Tahoma" w:hAnsi="Tahoma" w:cs="Tahoma"/>
          <w:sz w:val="22"/>
          <w:szCs w:val="22"/>
        </w:rPr>
        <w:t xml:space="preserve">This policy should be read alongside the following policies: </w:t>
      </w:r>
    </w:p>
    <w:p w14:paraId="21043F3A" w14:textId="77777777" w:rsidR="00E81392" w:rsidRPr="00E754A2" w:rsidRDefault="00E81392" w:rsidP="00E81392">
      <w:pPr>
        <w:pStyle w:val="Default"/>
        <w:spacing w:after="12"/>
        <w:rPr>
          <w:rFonts w:ascii="Tahoma" w:hAnsi="Tahoma" w:cs="Tahoma"/>
          <w:sz w:val="22"/>
          <w:szCs w:val="22"/>
        </w:rPr>
      </w:pPr>
      <w:r w:rsidRPr="00E754A2">
        <w:rPr>
          <w:rFonts w:ascii="Tahoma" w:hAnsi="Tahoma" w:cs="Tahoma"/>
          <w:sz w:val="22"/>
          <w:szCs w:val="22"/>
        </w:rPr>
        <w:t xml:space="preserve"> Safeguarding and Child Protection Policy </w:t>
      </w:r>
    </w:p>
    <w:p w14:paraId="3AFA69CA" w14:textId="77777777" w:rsidR="00E81392" w:rsidRPr="00E754A2" w:rsidRDefault="00E81392" w:rsidP="00E81392">
      <w:pPr>
        <w:pStyle w:val="Default"/>
        <w:spacing w:after="12"/>
        <w:rPr>
          <w:rFonts w:ascii="Tahoma" w:hAnsi="Tahoma" w:cs="Tahoma"/>
          <w:sz w:val="22"/>
          <w:szCs w:val="22"/>
        </w:rPr>
      </w:pPr>
      <w:r w:rsidRPr="00E754A2">
        <w:rPr>
          <w:rFonts w:ascii="Tahoma" w:hAnsi="Tahoma" w:cs="Tahoma"/>
          <w:sz w:val="22"/>
          <w:szCs w:val="22"/>
        </w:rPr>
        <w:t xml:space="preserve"> Anti-Bullying Policy </w:t>
      </w:r>
    </w:p>
    <w:p w14:paraId="33B93C6E" w14:textId="4A7E078B" w:rsidR="00E81392" w:rsidRPr="00E754A2" w:rsidRDefault="00E81392" w:rsidP="00E81392">
      <w:pPr>
        <w:pStyle w:val="Default"/>
        <w:spacing w:after="12"/>
        <w:rPr>
          <w:rFonts w:ascii="Tahoma" w:hAnsi="Tahoma" w:cs="Tahoma"/>
          <w:sz w:val="22"/>
          <w:szCs w:val="22"/>
        </w:rPr>
      </w:pPr>
      <w:r w:rsidRPr="00E754A2">
        <w:rPr>
          <w:rFonts w:ascii="Tahoma" w:hAnsi="Tahoma" w:cs="Tahoma"/>
          <w:sz w:val="22"/>
          <w:szCs w:val="22"/>
        </w:rPr>
        <w:t xml:space="preserve"> Behaviour Policy </w:t>
      </w:r>
    </w:p>
    <w:p w14:paraId="64501DD4" w14:textId="77777777" w:rsidR="00E81392" w:rsidRPr="00E754A2" w:rsidRDefault="00E81392" w:rsidP="00E81392">
      <w:pPr>
        <w:pStyle w:val="Default"/>
        <w:spacing w:after="12"/>
        <w:rPr>
          <w:rFonts w:ascii="Tahoma" w:hAnsi="Tahoma" w:cs="Tahoma"/>
          <w:sz w:val="22"/>
          <w:szCs w:val="22"/>
        </w:rPr>
      </w:pPr>
      <w:r w:rsidRPr="00E754A2">
        <w:rPr>
          <w:rFonts w:ascii="Tahoma" w:hAnsi="Tahoma" w:cs="Tahoma"/>
          <w:sz w:val="22"/>
          <w:szCs w:val="22"/>
        </w:rPr>
        <w:t xml:space="preserve"> Online Safety Policy </w:t>
      </w:r>
    </w:p>
    <w:p w14:paraId="70952DFF" w14:textId="77777777" w:rsidR="00E81392" w:rsidRPr="00E754A2" w:rsidRDefault="00E81392" w:rsidP="00E81392">
      <w:pPr>
        <w:pStyle w:val="Default"/>
        <w:rPr>
          <w:rFonts w:ascii="Tahoma" w:hAnsi="Tahoma" w:cs="Tahoma"/>
          <w:sz w:val="22"/>
          <w:szCs w:val="22"/>
        </w:rPr>
      </w:pPr>
      <w:r w:rsidRPr="00E754A2">
        <w:rPr>
          <w:rFonts w:ascii="Tahoma" w:hAnsi="Tahoma" w:cs="Tahoma"/>
          <w:sz w:val="22"/>
          <w:szCs w:val="22"/>
        </w:rPr>
        <w:t xml:space="preserve"> Whistleblowing Policy </w:t>
      </w:r>
    </w:p>
    <w:p w14:paraId="4B477171" w14:textId="77777777" w:rsidR="00E81392" w:rsidRPr="00E754A2" w:rsidRDefault="00E81392" w:rsidP="009E38B4">
      <w:pPr>
        <w:rPr>
          <w:rFonts w:ascii="Tahoma" w:hAnsi="Tahoma" w:cs="Tahoma"/>
        </w:rPr>
      </w:pPr>
    </w:p>
    <w:p w14:paraId="1C19A6E0" w14:textId="7CEA8042" w:rsidR="009E38B4" w:rsidRPr="00E754A2" w:rsidRDefault="009E38B4" w:rsidP="009E38B4">
      <w:pPr>
        <w:rPr>
          <w:rFonts w:ascii="Tahoma" w:hAnsi="Tahoma" w:cs="Tahoma"/>
        </w:rPr>
      </w:pPr>
      <w:r w:rsidRPr="00E754A2">
        <w:rPr>
          <w:rFonts w:ascii="Tahoma" w:hAnsi="Tahoma" w:cs="Tahoma"/>
        </w:rPr>
        <w:t xml:space="preserve">All staff should </w:t>
      </w:r>
      <w:r w:rsidR="00320829" w:rsidRPr="00E754A2">
        <w:rPr>
          <w:rFonts w:ascii="Tahoma" w:hAnsi="Tahoma" w:cs="Tahoma"/>
        </w:rPr>
        <w:t xml:space="preserve">be aware that children can abuse other children </w:t>
      </w:r>
      <w:r w:rsidR="00A3620F" w:rsidRPr="00E754A2">
        <w:rPr>
          <w:rFonts w:ascii="Tahoma" w:hAnsi="Tahoma" w:cs="Tahoma"/>
        </w:rPr>
        <w:t>(</w:t>
      </w:r>
      <w:r w:rsidR="009147B5" w:rsidRPr="00E754A2">
        <w:rPr>
          <w:rFonts w:ascii="Tahoma" w:hAnsi="Tahoma" w:cs="Tahoma"/>
        </w:rPr>
        <w:t xml:space="preserve">child on child </w:t>
      </w:r>
      <w:r w:rsidR="00320829" w:rsidRPr="00E754A2">
        <w:rPr>
          <w:rFonts w:ascii="Tahoma" w:hAnsi="Tahoma" w:cs="Tahoma"/>
        </w:rPr>
        <w:t>abuse) and that it can happen both inside and outside of school or college and online.  It is important that all staff recognise the indic</w:t>
      </w:r>
      <w:r w:rsidR="00173C84" w:rsidRPr="00E754A2">
        <w:rPr>
          <w:rFonts w:ascii="Tahoma" w:hAnsi="Tahoma" w:cs="Tahoma"/>
        </w:rPr>
        <w:t xml:space="preserve">ators and signs of child on child </w:t>
      </w:r>
      <w:r w:rsidR="00320829" w:rsidRPr="00E754A2">
        <w:rPr>
          <w:rFonts w:ascii="Tahoma" w:hAnsi="Tahoma" w:cs="Tahoma"/>
        </w:rPr>
        <w:t>abuse and know how to identify it and respond to reports.</w:t>
      </w:r>
    </w:p>
    <w:p w14:paraId="45552812" w14:textId="446431C2" w:rsidR="00320829" w:rsidRPr="00E754A2" w:rsidRDefault="00320829" w:rsidP="009E38B4">
      <w:pPr>
        <w:rPr>
          <w:rFonts w:ascii="Tahoma" w:hAnsi="Tahoma" w:cs="Tahoma"/>
        </w:rPr>
      </w:pPr>
      <w:r w:rsidRPr="00E754A2">
        <w:rPr>
          <w:rFonts w:ascii="Tahoma" w:hAnsi="Tahoma" w:cs="Tahoma"/>
        </w:rPr>
        <w:t>All staff should understand that even if there are no reports in their schools or colleges it does not mean it is not happening, it may be the case that it is just not being reported.  As such it is important that if staff have any concerns re</w:t>
      </w:r>
      <w:r w:rsidR="00DC66D0" w:rsidRPr="00E754A2">
        <w:rPr>
          <w:rFonts w:ascii="Tahoma" w:hAnsi="Tahoma" w:cs="Tahoma"/>
        </w:rPr>
        <w:t xml:space="preserve">garding </w:t>
      </w:r>
      <w:r w:rsidR="00173C84" w:rsidRPr="00E754A2">
        <w:rPr>
          <w:rFonts w:ascii="Tahoma" w:hAnsi="Tahoma" w:cs="Tahoma"/>
        </w:rPr>
        <w:t xml:space="preserve">child on child </w:t>
      </w:r>
      <w:r w:rsidR="00DC66D0" w:rsidRPr="00E754A2">
        <w:rPr>
          <w:rFonts w:ascii="Tahoma" w:hAnsi="Tahoma" w:cs="Tahoma"/>
        </w:rPr>
        <w:t>ab</w:t>
      </w:r>
      <w:r w:rsidR="00A66EAF" w:rsidRPr="00E754A2">
        <w:rPr>
          <w:rFonts w:ascii="Tahoma" w:hAnsi="Tahoma" w:cs="Tahoma"/>
        </w:rPr>
        <w:t xml:space="preserve">use they should speak to their Designated Safeguarding Lead (or </w:t>
      </w:r>
      <w:r w:rsidR="009147B5" w:rsidRPr="00E754A2">
        <w:rPr>
          <w:rFonts w:ascii="Tahoma" w:hAnsi="Tahoma" w:cs="Tahoma"/>
        </w:rPr>
        <w:t>d</w:t>
      </w:r>
      <w:r w:rsidR="00DC66D0" w:rsidRPr="00E754A2">
        <w:rPr>
          <w:rFonts w:ascii="Tahoma" w:hAnsi="Tahoma" w:cs="Tahoma"/>
        </w:rPr>
        <w:t>eputy).</w:t>
      </w:r>
    </w:p>
    <w:p w14:paraId="06E5EB87" w14:textId="7AE29D56" w:rsidR="00045F21" w:rsidRPr="00E754A2" w:rsidRDefault="00045F21" w:rsidP="00EF4591">
      <w:pPr>
        <w:rPr>
          <w:rFonts w:ascii="Tahoma" w:eastAsia="Times New Roman" w:hAnsi="Tahoma" w:cs="Tahoma"/>
        </w:rPr>
      </w:pPr>
      <w:r w:rsidRPr="00E754A2">
        <w:rPr>
          <w:rFonts w:ascii="Tahoma" w:eastAsia="Times New Roman" w:hAnsi="Tahoma" w:cs="Tahoma"/>
        </w:rPr>
        <w:t xml:space="preserve">This means that ALL staff will take a ‘zero-tolerance’ approach to any unacceptable behaviour including ‘banter’ and will seek to prevent, challenge and </w:t>
      </w:r>
      <w:proofErr w:type="gramStart"/>
      <w:r w:rsidRPr="00E754A2">
        <w:rPr>
          <w:rFonts w:ascii="Tahoma" w:eastAsia="Times New Roman" w:hAnsi="Tahoma" w:cs="Tahoma"/>
        </w:rPr>
        <w:t>take action</w:t>
      </w:r>
      <w:proofErr w:type="gramEnd"/>
      <w:r w:rsidRPr="00E754A2">
        <w:rPr>
          <w:rFonts w:ascii="Tahoma" w:eastAsia="Times New Roman" w:hAnsi="Tahoma" w:cs="Tahoma"/>
        </w:rPr>
        <w:t xml:space="preserve"> so that all children understand that any concerns regarding their welfare and safety will be taken seriously.  This will encourage and promote a culture of acceptable behaviour and a safe</w:t>
      </w:r>
      <w:r w:rsidR="00567D70" w:rsidRPr="00E754A2">
        <w:rPr>
          <w:rFonts w:ascii="Tahoma" w:eastAsia="Times New Roman" w:hAnsi="Tahoma" w:cs="Tahoma"/>
        </w:rPr>
        <w:t xml:space="preserve"> educational</w:t>
      </w:r>
      <w:r w:rsidRPr="00E754A2">
        <w:rPr>
          <w:rFonts w:ascii="Tahoma" w:eastAsia="Times New Roman" w:hAnsi="Tahoma" w:cs="Tahoma"/>
        </w:rPr>
        <w:t xml:space="preserve"> environment for all children.</w:t>
      </w:r>
    </w:p>
    <w:p w14:paraId="05B8977B" w14:textId="66EDBFCA" w:rsidR="00045F21" w:rsidRPr="00E754A2" w:rsidRDefault="00045F21" w:rsidP="00EF4591">
      <w:pPr>
        <w:rPr>
          <w:rFonts w:ascii="Tahoma" w:eastAsia="Times New Roman" w:hAnsi="Tahoma" w:cs="Tahoma"/>
        </w:rPr>
      </w:pPr>
      <w:r w:rsidRPr="00E754A2">
        <w:rPr>
          <w:rFonts w:ascii="Tahoma" w:eastAsia="Times New Roman" w:hAnsi="Tahoma" w:cs="Tahoma"/>
        </w:rPr>
        <w:t xml:space="preserve">All staff must ensure that they reassure any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 </w:t>
      </w:r>
    </w:p>
    <w:p w14:paraId="7EDF2799" w14:textId="77777777" w:rsidR="001061D0" w:rsidRPr="00E754A2" w:rsidRDefault="00617307" w:rsidP="00EF4591">
      <w:pPr>
        <w:rPr>
          <w:rFonts w:ascii="Tahoma" w:hAnsi="Tahoma" w:cs="Tahoma"/>
        </w:rPr>
      </w:pPr>
      <w:r w:rsidRPr="00E754A2">
        <w:rPr>
          <w:rFonts w:ascii="Tahoma" w:hAnsi="Tahoma" w:cs="Tahoma"/>
        </w:rPr>
        <w:t xml:space="preserve">Child-on-child abuse is most likely to include, but may not be limited to: </w:t>
      </w:r>
    </w:p>
    <w:p w14:paraId="4197B214" w14:textId="77777777" w:rsidR="001061D0" w:rsidRPr="00E754A2" w:rsidRDefault="00617307" w:rsidP="00EF4591">
      <w:pPr>
        <w:rPr>
          <w:rFonts w:ascii="Tahoma" w:hAnsi="Tahoma" w:cs="Tahoma"/>
        </w:rPr>
      </w:pPr>
      <w:r w:rsidRPr="00E754A2">
        <w:rPr>
          <w:rFonts w:ascii="Tahoma" w:hAnsi="Tahoma" w:cs="Tahoma"/>
        </w:rPr>
        <w:t xml:space="preserve">• bullying (including cyberbullying, prejudice-based and discriminatory bullying) </w:t>
      </w:r>
    </w:p>
    <w:p w14:paraId="16009AD2" w14:textId="77777777" w:rsidR="001061D0" w:rsidRPr="00E754A2" w:rsidRDefault="00617307" w:rsidP="00EF4591">
      <w:pPr>
        <w:rPr>
          <w:rFonts w:ascii="Tahoma" w:hAnsi="Tahoma" w:cs="Tahoma"/>
        </w:rPr>
      </w:pPr>
      <w:r w:rsidRPr="00E754A2">
        <w:rPr>
          <w:rFonts w:ascii="Tahoma" w:hAnsi="Tahoma" w:cs="Tahoma"/>
        </w:rPr>
        <w:t xml:space="preserve">• abuse in intimate personal relationships between children (sometimes known as ‘teenage relationship abuse’) </w:t>
      </w:r>
    </w:p>
    <w:p w14:paraId="05726009" w14:textId="77777777" w:rsidR="00F47FB9" w:rsidRPr="00E754A2" w:rsidRDefault="00617307" w:rsidP="00EF4591">
      <w:pPr>
        <w:rPr>
          <w:rFonts w:ascii="Tahoma" w:hAnsi="Tahoma" w:cs="Tahoma"/>
        </w:rPr>
      </w:pPr>
      <w:r w:rsidRPr="00E754A2">
        <w:rPr>
          <w:rFonts w:ascii="Tahoma" w:hAnsi="Tahoma" w:cs="Tahoma"/>
        </w:rPr>
        <w:lastRenderedPageBreak/>
        <w:t xml:space="preserve">• physical abuse such as hitting, kicking, shaking, biting, hair pulling, or otherwise causing physical harm (this may include an online element which facilitates, threatens and/or encourages physical abuse) </w:t>
      </w:r>
    </w:p>
    <w:p w14:paraId="28E7FBAA" w14:textId="68CCF435" w:rsidR="001061D0" w:rsidRPr="00E754A2" w:rsidRDefault="00F47FB9" w:rsidP="00EF4591">
      <w:pPr>
        <w:rPr>
          <w:rFonts w:ascii="Tahoma" w:hAnsi="Tahoma" w:cs="Tahoma"/>
        </w:rPr>
      </w:pPr>
      <w:r w:rsidRPr="00E754A2">
        <w:rPr>
          <w:rFonts w:ascii="Tahoma" w:hAnsi="Tahoma" w:cs="Tahoma"/>
        </w:rPr>
        <w:t xml:space="preserve">• </w:t>
      </w:r>
      <w:r w:rsidR="00617307" w:rsidRPr="00E754A2">
        <w:rPr>
          <w:rFonts w:ascii="Tahoma" w:hAnsi="Tahoma" w:cs="Tahoma"/>
        </w:rPr>
        <w:t>sexual violence, such as rape, assault by penetration and sexual assault; (this may include an online element which facilitates, threatens and/or encourages sexual violence)</w:t>
      </w:r>
    </w:p>
    <w:p w14:paraId="752EF563" w14:textId="6CEEB400" w:rsidR="001061D0" w:rsidRPr="00E754A2" w:rsidRDefault="001061D0" w:rsidP="001061D0">
      <w:pPr>
        <w:rPr>
          <w:rFonts w:ascii="Tahoma" w:hAnsi="Tahoma" w:cs="Tahoma"/>
        </w:rPr>
      </w:pPr>
      <w:r w:rsidRPr="00E754A2">
        <w:rPr>
          <w:rFonts w:ascii="Tahoma" w:hAnsi="Tahoma" w:cs="Tahoma"/>
        </w:rPr>
        <w:t xml:space="preserve">• sexual harassment, such as sexual comments, remarks, jokes and online sexual harassment, which may be standalone or part of a broader pattern of abuse </w:t>
      </w:r>
    </w:p>
    <w:p w14:paraId="0D856071" w14:textId="77777777" w:rsidR="001061D0" w:rsidRPr="00E754A2" w:rsidRDefault="001061D0" w:rsidP="001061D0">
      <w:pPr>
        <w:rPr>
          <w:rFonts w:ascii="Tahoma" w:hAnsi="Tahoma" w:cs="Tahoma"/>
        </w:rPr>
      </w:pPr>
      <w:r w:rsidRPr="00E754A2">
        <w:rPr>
          <w:rFonts w:ascii="Tahoma" w:hAnsi="Tahoma" w:cs="Tahoma"/>
        </w:rPr>
        <w:t>• causing someone to engage in sexual activity without consent, such as forcing someone to strip, touch themselves sexually, or to engage in sexual activity with a third party</w:t>
      </w:r>
    </w:p>
    <w:p w14:paraId="0FE56E17" w14:textId="10EB0283" w:rsidR="001061D0" w:rsidRPr="00E754A2" w:rsidRDefault="001061D0" w:rsidP="001061D0">
      <w:pPr>
        <w:rPr>
          <w:rFonts w:ascii="Tahoma" w:hAnsi="Tahoma" w:cs="Tahoma"/>
        </w:rPr>
      </w:pPr>
      <w:r w:rsidRPr="00E754A2">
        <w:rPr>
          <w:rFonts w:ascii="Tahoma" w:hAnsi="Tahoma" w:cs="Tahoma"/>
        </w:rPr>
        <w:t xml:space="preserve"> • consensual and non-consensual sharing of nude and semi-nude images and/or videos (also known as sexting or youth produced sexual imagery) </w:t>
      </w:r>
    </w:p>
    <w:p w14:paraId="458564AE" w14:textId="0CDD4926" w:rsidR="001061D0" w:rsidRPr="00E754A2" w:rsidRDefault="001061D0" w:rsidP="001061D0">
      <w:pPr>
        <w:rPr>
          <w:rFonts w:ascii="Tahoma" w:hAnsi="Tahoma" w:cs="Tahoma"/>
        </w:rPr>
      </w:pPr>
      <w:r w:rsidRPr="00E754A2">
        <w:rPr>
          <w:rFonts w:ascii="Tahoma" w:hAnsi="Tahoma" w:cs="Tahoma"/>
        </w:rPr>
        <w:t xml:space="preserve">• upskirting, which typically involves taking a picture under a person’s clothing without their permission, with the intention of viewing their genitals or buttocks to obtain sexual gratification, or cause the victim humiliation, distress, or alarm, and </w:t>
      </w:r>
    </w:p>
    <w:p w14:paraId="43081711" w14:textId="77777777" w:rsidR="00BA0BA6" w:rsidRDefault="001061D0" w:rsidP="00BA0BA6">
      <w:pPr>
        <w:rPr>
          <w:rFonts w:ascii="Tahoma" w:hAnsi="Tahoma" w:cs="Tahoma"/>
        </w:rPr>
      </w:pPr>
      <w:r w:rsidRPr="00E754A2">
        <w:rPr>
          <w:rFonts w:ascii="Tahoma" w:hAnsi="Tahoma" w:cs="Tahoma"/>
        </w:rPr>
        <w:t>• initiation/hazing type violence and rituals (this could include activities involving harassment, abuse or humiliation used as a way of initiating a person into a group and may also include an online element).</w:t>
      </w:r>
    </w:p>
    <w:p w14:paraId="42F46910" w14:textId="43D44FD9" w:rsidR="00BA0BA6" w:rsidRPr="00BA0BA6" w:rsidRDefault="00BA0BA6" w:rsidP="00BA0BA6">
      <w:pPr>
        <w:rPr>
          <w:rFonts w:ascii="Tahoma" w:hAnsi="Tahoma" w:cs="Tahoma"/>
        </w:rPr>
      </w:pPr>
      <w:r w:rsidRPr="00BA0BA6">
        <w:rPr>
          <w:rFonts w:ascii="Tahoma" w:hAnsi="Tahoma" w:cs="Tahoma"/>
          <w:i/>
          <w:iCs/>
        </w:rPr>
        <w:t>Child-on-child abuse can include online abuse such as the sharing of harmful or manipulative content, exposure to misinformation/disinformation, or the misuse of generative AI to cause distress.</w:t>
      </w:r>
    </w:p>
    <w:p w14:paraId="356F70CA" w14:textId="13160CB0" w:rsidR="00BA0BA6" w:rsidRPr="00BA0BA6" w:rsidRDefault="00BA0BA6" w:rsidP="00BA0BA6">
      <w:pPr>
        <w:rPr>
          <w:rFonts w:ascii="Tahoma" w:hAnsi="Tahoma" w:cs="Tahoma"/>
        </w:rPr>
      </w:pPr>
      <w:r w:rsidRPr="00BA0BA6">
        <w:rPr>
          <w:rFonts w:ascii="Tahoma" w:hAnsi="Tahoma" w:cs="Tahoma"/>
          <w:i/>
          <w:iCs/>
        </w:rPr>
        <w:t>The school will ensure staff and pupils understand how to identify, report and support children affected by these emerging risks.</w:t>
      </w:r>
    </w:p>
    <w:p w14:paraId="10171D76" w14:textId="77777777" w:rsidR="00BA0BA6" w:rsidRPr="00E754A2" w:rsidRDefault="00BA0BA6" w:rsidP="00965A76">
      <w:pPr>
        <w:rPr>
          <w:rFonts w:ascii="Tahoma" w:hAnsi="Tahoma" w:cs="Tahoma"/>
        </w:rPr>
      </w:pPr>
    </w:p>
    <w:p w14:paraId="66BFB97C" w14:textId="7FAA6061" w:rsidR="00F9098F" w:rsidRPr="00E754A2" w:rsidRDefault="00965A76" w:rsidP="008329A4">
      <w:pPr>
        <w:rPr>
          <w:rFonts w:ascii="Tahoma" w:hAnsi="Tahoma" w:cs="Tahoma"/>
        </w:rPr>
      </w:pPr>
      <w:r w:rsidRPr="00E754A2">
        <w:rPr>
          <w:rFonts w:ascii="Tahoma" w:hAnsi="Tahoma" w:cs="Tahoma"/>
        </w:rPr>
        <w:t xml:space="preserve"> </w:t>
      </w:r>
      <w:r w:rsidR="00762D64" w:rsidRPr="00E754A2">
        <w:rPr>
          <w:rFonts w:ascii="Tahoma" w:hAnsi="Tahoma" w:cs="Tahoma"/>
        </w:rPr>
        <w:t xml:space="preserve">(KCSIE </w:t>
      </w:r>
      <w:r w:rsidRPr="00E754A2">
        <w:rPr>
          <w:rFonts w:ascii="Tahoma" w:hAnsi="Tahoma" w:cs="Tahoma"/>
        </w:rPr>
        <w:t>202</w:t>
      </w:r>
      <w:r w:rsidR="00BA0BA6">
        <w:rPr>
          <w:rFonts w:ascii="Tahoma" w:hAnsi="Tahoma" w:cs="Tahoma"/>
        </w:rPr>
        <w:t>5</w:t>
      </w:r>
      <w:r w:rsidR="00CD2AD4" w:rsidRPr="00E754A2">
        <w:rPr>
          <w:rFonts w:ascii="Tahoma" w:hAnsi="Tahoma" w:cs="Tahoma"/>
        </w:rPr>
        <w:t>)</w:t>
      </w:r>
    </w:p>
    <w:p w14:paraId="643BA8E7" w14:textId="390F8557" w:rsidR="008329A4" w:rsidRPr="00E754A2" w:rsidRDefault="008329A4" w:rsidP="008329A4">
      <w:pPr>
        <w:rPr>
          <w:rFonts w:ascii="Tahoma" w:hAnsi="Tahoma" w:cs="Tahoma"/>
        </w:rPr>
      </w:pPr>
      <w:r w:rsidRPr="00E754A2">
        <w:rPr>
          <w:rFonts w:ascii="Tahoma" w:hAnsi="Tahoma" w:cs="Tahoma"/>
        </w:rPr>
        <w:t xml:space="preserve">At </w:t>
      </w:r>
      <w:bookmarkStart w:id="0" w:name="_Hlk94190518"/>
      <w:r w:rsidR="006738A5" w:rsidRPr="00E754A2">
        <w:rPr>
          <w:rFonts w:ascii="Tahoma" w:hAnsi="Tahoma" w:cs="Tahoma"/>
        </w:rPr>
        <w:t>Oxbridge Lane Primary School</w:t>
      </w:r>
      <w:r w:rsidR="003754C9" w:rsidRPr="00E754A2">
        <w:rPr>
          <w:rFonts w:ascii="Tahoma" w:hAnsi="Tahoma" w:cs="Tahoma"/>
        </w:rPr>
        <w:t xml:space="preserve"> </w:t>
      </w:r>
      <w:bookmarkEnd w:id="0"/>
      <w:r w:rsidR="003754C9" w:rsidRPr="00E754A2">
        <w:rPr>
          <w:rFonts w:ascii="Tahoma" w:hAnsi="Tahoma" w:cs="Tahoma"/>
        </w:rPr>
        <w:t xml:space="preserve">we are committed to the prevention, early identification and appropriate management of </w:t>
      </w:r>
      <w:r w:rsidR="005D353E" w:rsidRPr="00E754A2">
        <w:rPr>
          <w:rFonts w:ascii="Tahoma" w:hAnsi="Tahoma" w:cs="Tahoma"/>
        </w:rPr>
        <w:t>child on child</w:t>
      </w:r>
      <w:r w:rsidR="003754C9" w:rsidRPr="00E754A2">
        <w:rPr>
          <w:rFonts w:ascii="Tahoma" w:hAnsi="Tahoma" w:cs="Tahoma"/>
        </w:rPr>
        <w:t xml:space="preserve"> abuse.  </w:t>
      </w:r>
    </w:p>
    <w:p w14:paraId="5FCBA478" w14:textId="204C6D70" w:rsidR="003754C9" w:rsidRPr="00E754A2" w:rsidRDefault="00D76A9A" w:rsidP="003754C9">
      <w:pPr>
        <w:rPr>
          <w:rFonts w:ascii="Tahoma" w:hAnsi="Tahoma" w:cs="Tahoma"/>
        </w:rPr>
      </w:pPr>
      <w:r w:rsidRPr="00E754A2">
        <w:rPr>
          <w:rFonts w:ascii="Tahoma" w:hAnsi="Tahoma" w:cs="Tahoma"/>
        </w:rPr>
        <w:t>In particular ensuring that our school staff protect our children by</w:t>
      </w:r>
      <w:r w:rsidR="00E6490A" w:rsidRPr="00E754A2">
        <w:rPr>
          <w:rFonts w:ascii="Tahoma" w:hAnsi="Tahoma" w:cs="Tahoma"/>
        </w:rPr>
        <w:t>,</w:t>
      </w:r>
      <w:r w:rsidRPr="00E754A2">
        <w:rPr>
          <w:rFonts w:ascii="Tahoma" w:hAnsi="Tahoma" w:cs="Tahoma"/>
        </w:rPr>
        <w:t xml:space="preserve"> wherever possible being aware of the nature and level of risk that children are exposed to, having a clear and comprehensive strategy specific to that child’s safeguarding context and having a whole school</w:t>
      </w:r>
      <w:r w:rsidR="004938D7" w:rsidRPr="00E754A2">
        <w:rPr>
          <w:rFonts w:ascii="Tahoma" w:hAnsi="Tahoma" w:cs="Tahoma"/>
        </w:rPr>
        <w:t xml:space="preserve"> </w:t>
      </w:r>
      <w:r w:rsidRPr="00E754A2">
        <w:rPr>
          <w:rFonts w:ascii="Tahoma" w:hAnsi="Tahoma" w:cs="Tahoma"/>
        </w:rPr>
        <w:t xml:space="preserve">safeguarding approach to preventing and responding to </w:t>
      </w:r>
      <w:r w:rsidR="00E5560B" w:rsidRPr="00E754A2">
        <w:rPr>
          <w:rFonts w:ascii="Tahoma" w:hAnsi="Tahoma" w:cs="Tahoma"/>
        </w:rPr>
        <w:t>child on child</w:t>
      </w:r>
      <w:r w:rsidRPr="00E754A2">
        <w:rPr>
          <w:rFonts w:ascii="Tahoma" w:hAnsi="Tahoma" w:cs="Tahoma"/>
        </w:rPr>
        <w:t xml:space="preserve"> abuse.  This policy is preventative in its response to </w:t>
      </w:r>
      <w:r w:rsidR="00E5560B" w:rsidRPr="00E754A2">
        <w:rPr>
          <w:rFonts w:ascii="Tahoma" w:hAnsi="Tahoma" w:cs="Tahoma"/>
        </w:rPr>
        <w:t>child on child</w:t>
      </w:r>
      <w:r w:rsidRPr="00E754A2">
        <w:rPr>
          <w:rFonts w:ascii="Tahoma" w:hAnsi="Tahoma" w:cs="Tahoma"/>
        </w:rPr>
        <w:t xml:space="preserve"> abuse by raising awareness of issues, supporting staff in identifying them with children, and providing appropriate response and intervention that is followed consistently across the whole school workforce.  This policy will also encourage parents to share information about any risk of harm to their child and be clear on the school expectations of how this will be managed.</w:t>
      </w:r>
      <w:r w:rsidR="003754C9" w:rsidRPr="00E754A2">
        <w:rPr>
          <w:rFonts w:ascii="Tahoma" w:hAnsi="Tahoma" w:cs="Tahoma"/>
        </w:rPr>
        <w:t xml:space="preserve"> </w:t>
      </w:r>
      <w:r w:rsidR="00CD2AD4" w:rsidRPr="00E754A2">
        <w:rPr>
          <w:rFonts w:ascii="Tahoma" w:hAnsi="Tahoma" w:cs="Tahoma"/>
        </w:rPr>
        <w:t>(Farrer and Co</w:t>
      </w:r>
      <w:r w:rsidR="00F9098F" w:rsidRPr="00E754A2">
        <w:rPr>
          <w:rFonts w:ascii="Tahoma" w:hAnsi="Tahoma" w:cs="Tahoma"/>
        </w:rPr>
        <w:t>.</w:t>
      </w:r>
      <w:r w:rsidR="00E6490A" w:rsidRPr="00E754A2">
        <w:rPr>
          <w:rFonts w:ascii="Tahoma" w:hAnsi="Tahoma" w:cs="Tahoma"/>
        </w:rPr>
        <w:t xml:space="preserve"> 2019</w:t>
      </w:r>
      <w:r w:rsidR="00F534AF" w:rsidRPr="00E754A2">
        <w:rPr>
          <w:rFonts w:ascii="Tahoma" w:hAnsi="Tahoma" w:cs="Tahoma"/>
        </w:rPr>
        <w:t>)</w:t>
      </w:r>
    </w:p>
    <w:p w14:paraId="6617C35B" w14:textId="459DC529"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At Oxbridge Lane Primary School, we recognise that it is essential for all of our staff to maintain the attitude of ‘it could happen here’ and to understand the importance of challenging inappropriate behaviours between peers, that are abusive in nature. </w:t>
      </w:r>
    </w:p>
    <w:p w14:paraId="50A18F22" w14:textId="77777777" w:rsidR="00CD209F" w:rsidRPr="00E754A2" w:rsidRDefault="00CD209F" w:rsidP="00CD209F">
      <w:pPr>
        <w:pStyle w:val="Default"/>
        <w:rPr>
          <w:rFonts w:ascii="Tahoma" w:hAnsi="Tahoma" w:cs="Tahoma"/>
          <w:sz w:val="22"/>
          <w:szCs w:val="22"/>
        </w:rPr>
      </w:pPr>
    </w:p>
    <w:p w14:paraId="38AE69A1" w14:textId="77777777"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“Downplaying certain behaviours, for example dismissing sexual harassment as “just banter”, “just having a laugh”, “part of growing up” or “boys being boys” can lead to a </w:t>
      </w:r>
      <w:r w:rsidRPr="00E754A2">
        <w:rPr>
          <w:rFonts w:ascii="Tahoma" w:hAnsi="Tahoma" w:cs="Tahoma"/>
          <w:sz w:val="22"/>
          <w:szCs w:val="22"/>
        </w:rPr>
        <w:lastRenderedPageBreak/>
        <w:t xml:space="preserve">culture of unacceptable behaviours, an unsafe environment for children and in worst case scenarios a culture that normalises abuse leading to children accepting it as normal and not coming forward to report it.” </w:t>
      </w:r>
    </w:p>
    <w:p w14:paraId="2F0F31F0" w14:textId="7E54F795" w:rsidR="00CD209F" w:rsidRPr="00E754A2" w:rsidRDefault="00CD209F" w:rsidP="00CD209F">
      <w:pPr>
        <w:rPr>
          <w:rFonts w:ascii="Tahoma" w:hAnsi="Tahoma" w:cs="Tahoma"/>
        </w:rPr>
      </w:pPr>
      <w:r w:rsidRPr="00E754A2">
        <w:rPr>
          <w:rFonts w:ascii="Tahoma" w:hAnsi="Tahoma" w:cs="Tahoma"/>
          <w:b/>
          <w:bCs/>
        </w:rPr>
        <w:t>Keeping Children Safe in Education (</w:t>
      </w:r>
      <w:proofErr w:type="spellStart"/>
      <w:r w:rsidRPr="00E754A2">
        <w:rPr>
          <w:rFonts w:ascii="Tahoma" w:hAnsi="Tahoma" w:cs="Tahoma"/>
          <w:b/>
          <w:bCs/>
        </w:rPr>
        <w:t>KCSiE</w:t>
      </w:r>
      <w:proofErr w:type="spellEnd"/>
      <w:r w:rsidRPr="00E754A2">
        <w:rPr>
          <w:rFonts w:ascii="Tahoma" w:hAnsi="Tahoma" w:cs="Tahoma"/>
          <w:b/>
          <w:bCs/>
        </w:rPr>
        <w:t>), 202</w:t>
      </w:r>
      <w:r w:rsidR="004956E3">
        <w:rPr>
          <w:rFonts w:ascii="Tahoma" w:hAnsi="Tahoma" w:cs="Tahoma"/>
          <w:b/>
          <w:bCs/>
        </w:rPr>
        <w:t>5</w:t>
      </w:r>
    </w:p>
    <w:p w14:paraId="227187C8" w14:textId="7FD3957A" w:rsidR="002B2971" w:rsidRPr="00E754A2" w:rsidRDefault="0009352C" w:rsidP="003754C9">
      <w:pPr>
        <w:rPr>
          <w:rFonts w:ascii="Tahoma" w:hAnsi="Tahoma" w:cs="Tahoma"/>
        </w:rPr>
      </w:pPr>
      <w:r w:rsidRPr="00E754A2">
        <w:rPr>
          <w:rFonts w:ascii="Tahoma" w:hAnsi="Tahoma" w:cs="Tahoma"/>
        </w:rPr>
        <w:t xml:space="preserve">All staff and </w:t>
      </w:r>
      <w:r w:rsidR="009147B5" w:rsidRPr="00E754A2">
        <w:rPr>
          <w:rFonts w:ascii="Tahoma" w:hAnsi="Tahoma" w:cs="Tahoma"/>
        </w:rPr>
        <w:t>G</w:t>
      </w:r>
      <w:r w:rsidRPr="00E754A2">
        <w:rPr>
          <w:rFonts w:ascii="Tahoma" w:hAnsi="Tahoma" w:cs="Tahoma"/>
        </w:rPr>
        <w:t>overnors have signed to say that they have read, understood and agreed to work within this policy framework and parents have access to this policy.</w:t>
      </w:r>
    </w:p>
    <w:p w14:paraId="7872C49E" w14:textId="77777777" w:rsidR="00E6490A" w:rsidRPr="00E754A2" w:rsidRDefault="00E6490A" w:rsidP="003754C9">
      <w:pPr>
        <w:rPr>
          <w:rFonts w:ascii="Tahoma" w:hAnsi="Tahoma" w:cs="Tahoma"/>
        </w:rPr>
      </w:pPr>
      <w:r w:rsidRPr="00E754A2">
        <w:rPr>
          <w:rFonts w:ascii="Tahoma" w:hAnsi="Tahoma" w:cs="Tahoma"/>
        </w:rPr>
        <w:t xml:space="preserve">This policy will be updated annually. </w:t>
      </w:r>
    </w:p>
    <w:p w14:paraId="3E822851" w14:textId="77777777" w:rsidR="00045F21" w:rsidRPr="00E754A2" w:rsidRDefault="00045F21" w:rsidP="005E1EFD">
      <w:pPr>
        <w:rPr>
          <w:rFonts w:ascii="Tahoma" w:hAnsi="Tahoma" w:cs="Tahoma"/>
          <w:b/>
          <w:u w:val="single"/>
        </w:rPr>
      </w:pPr>
    </w:p>
    <w:p w14:paraId="732D53CB" w14:textId="0FD32657" w:rsidR="009C5BA6" w:rsidRPr="00E754A2" w:rsidRDefault="009C5BA6" w:rsidP="009C5BA6">
      <w:pPr>
        <w:rPr>
          <w:rFonts w:ascii="Tahoma" w:hAnsi="Tahoma" w:cs="Tahoma"/>
          <w:b/>
          <w:u w:val="single"/>
        </w:rPr>
      </w:pPr>
      <w:r w:rsidRPr="00E754A2">
        <w:rPr>
          <w:rFonts w:ascii="Tahoma" w:hAnsi="Tahoma" w:cs="Tahoma"/>
          <w:b/>
          <w:u w:val="single"/>
        </w:rPr>
        <w:t>Preventative Strategies for Schools and Settings</w:t>
      </w:r>
    </w:p>
    <w:p w14:paraId="2CF48DDB" w14:textId="77777777" w:rsidR="009C5BA6" w:rsidRPr="00E754A2" w:rsidRDefault="009C5BA6" w:rsidP="009C5BA6">
      <w:pPr>
        <w:rPr>
          <w:rFonts w:ascii="Tahoma" w:hAnsi="Tahoma" w:cs="Tahoma"/>
          <w:b/>
          <w:u w:val="single"/>
        </w:rPr>
      </w:pPr>
      <w:r w:rsidRPr="00E754A2">
        <w:rPr>
          <w:rFonts w:ascii="Tahoma" w:hAnsi="Tahoma" w:cs="Tahoma"/>
          <w:b/>
          <w:u w:val="single"/>
        </w:rPr>
        <w:t>Recognition</w:t>
      </w:r>
    </w:p>
    <w:p w14:paraId="3CF2CED2" w14:textId="2C7760C8" w:rsidR="009C5BA6" w:rsidRPr="00E754A2" w:rsidRDefault="009C5BA6" w:rsidP="009C5BA6">
      <w:pPr>
        <w:rPr>
          <w:rFonts w:ascii="Tahoma" w:hAnsi="Tahoma" w:cs="Tahoma"/>
        </w:rPr>
      </w:pPr>
      <w:r w:rsidRPr="00E754A2">
        <w:rPr>
          <w:rFonts w:ascii="Tahoma" w:hAnsi="Tahoma" w:cs="Tahoma"/>
        </w:rPr>
        <w:t>For all schools</w:t>
      </w:r>
      <w:r w:rsidR="00E85C97" w:rsidRPr="00E754A2">
        <w:rPr>
          <w:rFonts w:ascii="Tahoma" w:hAnsi="Tahoma" w:cs="Tahoma"/>
        </w:rPr>
        <w:t>, colleges</w:t>
      </w:r>
      <w:r w:rsidRPr="00E754A2">
        <w:rPr>
          <w:rFonts w:ascii="Tahoma" w:hAnsi="Tahoma" w:cs="Tahoma"/>
        </w:rPr>
        <w:t xml:space="preserve"> and settings, it is important to develop appropriate strategies in order to prevent the issue of </w:t>
      </w:r>
      <w:r w:rsidR="005D353E" w:rsidRPr="00E754A2">
        <w:rPr>
          <w:rFonts w:ascii="Tahoma" w:hAnsi="Tahoma" w:cs="Tahoma"/>
        </w:rPr>
        <w:t>child on child</w:t>
      </w:r>
      <w:r w:rsidRPr="00E754A2">
        <w:rPr>
          <w:rFonts w:ascii="Tahoma" w:hAnsi="Tahoma" w:cs="Tahoma"/>
        </w:rPr>
        <w:t xml:space="preserve"> abuse rather than </w:t>
      </w:r>
      <w:r w:rsidR="004611AD" w:rsidRPr="00E754A2">
        <w:rPr>
          <w:rFonts w:ascii="Tahoma" w:hAnsi="Tahoma" w:cs="Tahoma"/>
        </w:rPr>
        <w:t xml:space="preserve">only </w:t>
      </w:r>
      <w:r w:rsidRPr="00E754A2">
        <w:rPr>
          <w:rFonts w:ascii="Tahoma" w:hAnsi="Tahoma" w:cs="Tahoma"/>
        </w:rPr>
        <w:t xml:space="preserve">manage the issues in a reactive way.  </w:t>
      </w:r>
    </w:p>
    <w:p w14:paraId="49F513F9" w14:textId="6958264D" w:rsidR="004611AD" w:rsidRPr="00E754A2" w:rsidRDefault="009C5BA6" w:rsidP="009C5BA6">
      <w:pPr>
        <w:rPr>
          <w:rFonts w:ascii="Tahoma" w:hAnsi="Tahoma" w:cs="Tahoma"/>
        </w:rPr>
      </w:pPr>
      <w:r w:rsidRPr="00E754A2">
        <w:rPr>
          <w:rFonts w:ascii="Tahoma" w:hAnsi="Tahoma" w:cs="Tahoma"/>
        </w:rPr>
        <w:t xml:space="preserve">Firstly, and most importantly for schools and settings is recognition that </w:t>
      </w:r>
      <w:r w:rsidR="00E5560B" w:rsidRPr="00E754A2">
        <w:rPr>
          <w:rFonts w:ascii="Tahoma" w:hAnsi="Tahoma" w:cs="Tahoma"/>
        </w:rPr>
        <w:t>/child on child</w:t>
      </w:r>
      <w:r w:rsidRPr="00E754A2">
        <w:rPr>
          <w:rFonts w:ascii="Tahoma" w:hAnsi="Tahoma" w:cs="Tahoma"/>
        </w:rPr>
        <w:t xml:space="preserve"> abuse can and will occur on any site even with the most stringent of policies and support mechanisms</w:t>
      </w:r>
      <w:r w:rsidR="00045F21" w:rsidRPr="00E754A2">
        <w:rPr>
          <w:rFonts w:ascii="Tahoma" w:hAnsi="Tahoma" w:cs="Tahoma"/>
        </w:rPr>
        <w:t xml:space="preserve"> and that even if incidents are not being reported it does not mean that they are not happening</w:t>
      </w:r>
      <w:r w:rsidRPr="00E754A2">
        <w:rPr>
          <w:rFonts w:ascii="Tahoma" w:hAnsi="Tahoma" w:cs="Tahoma"/>
        </w:rPr>
        <w:t>.  In which case it is important to continue to recognise and manage such risks and learn how to improve and move forward with strategies in supporting young people to talk about any issues and through shar</w:t>
      </w:r>
      <w:r w:rsidR="004611AD" w:rsidRPr="00E754A2">
        <w:rPr>
          <w:rFonts w:ascii="Tahoma" w:hAnsi="Tahoma" w:cs="Tahoma"/>
        </w:rPr>
        <w:t>ing information with all staff.  This involves staff analysing any incidents for trends, patterns and identifying any areas around the setting that may appear to</w:t>
      </w:r>
      <w:r w:rsidR="002E0CC0" w:rsidRPr="00E754A2">
        <w:rPr>
          <w:rFonts w:ascii="Tahoma" w:hAnsi="Tahoma" w:cs="Tahoma"/>
        </w:rPr>
        <w:t xml:space="preserve"> be</w:t>
      </w:r>
      <w:r w:rsidR="00823A62" w:rsidRPr="00E754A2">
        <w:rPr>
          <w:rFonts w:ascii="Tahoma" w:hAnsi="Tahoma" w:cs="Tahoma"/>
        </w:rPr>
        <w:t xml:space="preserve"> ‘less safe’.  Staff should also have access</w:t>
      </w:r>
      <w:r w:rsidR="004611AD" w:rsidRPr="00E754A2">
        <w:rPr>
          <w:rFonts w:ascii="Tahoma" w:hAnsi="Tahoma" w:cs="Tahoma"/>
        </w:rPr>
        <w:t xml:space="preserve"> to regular CPD and training to ensure a consistent approach to managing </w:t>
      </w:r>
      <w:r w:rsidR="005D353E" w:rsidRPr="00E754A2">
        <w:rPr>
          <w:rFonts w:ascii="Tahoma" w:hAnsi="Tahoma" w:cs="Tahoma"/>
        </w:rPr>
        <w:t>child on child</w:t>
      </w:r>
      <w:r w:rsidR="004611AD" w:rsidRPr="00E754A2">
        <w:rPr>
          <w:rFonts w:ascii="Tahoma" w:hAnsi="Tahoma" w:cs="Tahoma"/>
        </w:rPr>
        <w:t xml:space="preserve"> issues.</w:t>
      </w:r>
      <w:r w:rsidR="00EF4591" w:rsidRPr="00E754A2">
        <w:rPr>
          <w:rFonts w:ascii="Tahoma" w:hAnsi="Tahoma" w:cs="Tahoma"/>
        </w:rPr>
        <w:t xml:space="preserve"> All staff should also be aware that mental health problems can, in some cases, be an indicator that a child has suffered or is at risk of suffering abuse, neglect or exploitation. </w:t>
      </w:r>
    </w:p>
    <w:p w14:paraId="1EAA2CBC" w14:textId="6FD8FDB1" w:rsidR="00E85C97" w:rsidRPr="00E754A2" w:rsidRDefault="00E85C97" w:rsidP="009C5BA6">
      <w:pPr>
        <w:rPr>
          <w:rFonts w:ascii="Tahoma" w:hAnsi="Tahoma" w:cs="Tahoma"/>
          <w:b/>
          <w:bCs/>
          <w:u w:val="single"/>
        </w:rPr>
      </w:pPr>
    </w:p>
    <w:p w14:paraId="7289561A" w14:textId="1229B7F7" w:rsidR="00E85C97" w:rsidRPr="00E754A2" w:rsidRDefault="00E85C97" w:rsidP="009C5BA6">
      <w:pPr>
        <w:rPr>
          <w:rFonts w:ascii="Tahoma" w:hAnsi="Tahoma" w:cs="Tahoma"/>
          <w:b/>
          <w:bCs/>
          <w:u w:val="single"/>
        </w:rPr>
      </w:pPr>
      <w:r w:rsidRPr="00E754A2">
        <w:rPr>
          <w:rFonts w:ascii="Tahoma" w:hAnsi="Tahoma" w:cs="Tahoma"/>
          <w:b/>
          <w:bCs/>
          <w:u w:val="single"/>
        </w:rPr>
        <w:t>School Culture and Ethos and ‘Zero-</w:t>
      </w:r>
      <w:r w:rsidR="009147B5" w:rsidRPr="00E754A2">
        <w:rPr>
          <w:rFonts w:ascii="Tahoma" w:hAnsi="Tahoma" w:cs="Tahoma"/>
          <w:b/>
          <w:bCs/>
          <w:u w:val="single"/>
        </w:rPr>
        <w:t>T</w:t>
      </w:r>
      <w:r w:rsidRPr="00E754A2">
        <w:rPr>
          <w:rFonts w:ascii="Tahoma" w:hAnsi="Tahoma" w:cs="Tahoma"/>
          <w:b/>
          <w:bCs/>
          <w:u w:val="single"/>
        </w:rPr>
        <w:t xml:space="preserve">olerance’ </w:t>
      </w:r>
      <w:r w:rsidR="009147B5" w:rsidRPr="00E754A2">
        <w:rPr>
          <w:rFonts w:ascii="Tahoma" w:hAnsi="Tahoma" w:cs="Tahoma"/>
          <w:b/>
          <w:bCs/>
          <w:u w:val="single"/>
        </w:rPr>
        <w:t>A</w:t>
      </w:r>
      <w:r w:rsidRPr="00E754A2">
        <w:rPr>
          <w:rFonts w:ascii="Tahoma" w:hAnsi="Tahoma" w:cs="Tahoma"/>
          <w:b/>
          <w:bCs/>
          <w:u w:val="single"/>
        </w:rPr>
        <w:t>pproach</w:t>
      </w:r>
    </w:p>
    <w:p w14:paraId="563844A8" w14:textId="5B6EDC25" w:rsidR="00E85C97" w:rsidRPr="00E754A2" w:rsidRDefault="00E85C97" w:rsidP="009C5BA6">
      <w:pPr>
        <w:rPr>
          <w:rFonts w:ascii="Tahoma" w:hAnsi="Tahoma" w:cs="Tahoma"/>
        </w:rPr>
      </w:pPr>
      <w:r w:rsidRPr="00E754A2">
        <w:rPr>
          <w:rFonts w:ascii="Tahoma" w:hAnsi="Tahoma" w:cs="Tahoma"/>
        </w:rPr>
        <w:t>For all schools, colleges and settings</w:t>
      </w:r>
      <w:r w:rsidR="00107FE1" w:rsidRPr="00E754A2">
        <w:rPr>
          <w:rFonts w:ascii="Tahoma" w:hAnsi="Tahoma" w:cs="Tahoma"/>
        </w:rPr>
        <w:t xml:space="preserve"> a </w:t>
      </w:r>
      <w:r w:rsidR="00A945A3" w:rsidRPr="00E754A2">
        <w:rPr>
          <w:rFonts w:ascii="Tahoma" w:hAnsi="Tahoma" w:cs="Tahoma"/>
        </w:rPr>
        <w:t>‘</w:t>
      </w:r>
      <w:r w:rsidR="00107FE1" w:rsidRPr="00E754A2">
        <w:rPr>
          <w:rFonts w:ascii="Tahoma" w:hAnsi="Tahoma" w:cs="Tahoma"/>
        </w:rPr>
        <w:t>zero</w:t>
      </w:r>
      <w:r w:rsidR="00A945A3" w:rsidRPr="00E754A2">
        <w:rPr>
          <w:rFonts w:ascii="Tahoma" w:hAnsi="Tahoma" w:cs="Tahoma"/>
        </w:rPr>
        <w:t>-</w:t>
      </w:r>
      <w:r w:rsidR="00107FE1" w:rsidRPr="00E754A2">
        <w:rPr>
          <w:rFonts w:ascii="Tahoma" w:hAnsi="Tahoma" w:cs="Tahoma"/>
        </w:rPr>
        <w:t>tolerance</w:t>
      </w:r>
      <w:r w:rsidR="00A945A3" w:rsidRPr="00E754A2">
        <w:rPr>
          <w:rFonts w:ascii="Tahoma" w:hAnsi="Tahoma" w:cs="Tahoma"/>
        </w:rPr>
        <w:t>’ approach</w:t>
      </w:r>
      <w:r w:rsidR="00107FE1" w:rsidRPr="00E754A2">
        <w:rPr>
          <w:rFonts w:ascii="Tahoma" w:hAnsi="Tahoma" w:cs="Tahoma"/>
        </w:rPr>
        <w:t xml:space="preserve"> to abuse, harm or bullying between </w:t>
      </w:r>
      <w:r w:rsidR="00A3620F" w:rsidRPr="00E754A2">
        <w:rPr>
          <w:rFonts w:ascii="Tahoma" w:hAnsi="Tahoma" w:cs="Tahoma"/>
        </w:rPr>
        <w:t>children</w:t>
      </w:r>
      <w:r w:rsidR="00107FE1" w:rsidRPr="00E754A2">
        <w:rPr>
          <w:rFonts w:ascii="Tahoma" w:hAnsi="Tahoma" w:cs="Tahoma"/>
        </w:rPr>
        <w:t xml:space="preserve"> should be clearly expressed in the school’s ethos and values. It should be made clear that sexual violence and sexual harassment is never acceptable</w:t>
      </w:r>
      <w:r w:rsidR="003D29C6" w:rsidRPr="00E754A2">
        <w:rPr>
          <w:rFonts w:ascii="Tahoma" w:hAnsi="Tahoma" w:cs="Tahoma"/>
        </w:rPr>
        <w:t xml:space="preserve"> and it will not be tolerated and never passed off as ‘banter’.  This means</w:t>
      </w:r>
      <w:r w:rsidR="00A945A3" w:rsidRPr="00E754A2">
        <w:rPr>
          <w:rFonts w:ascii="Tahoma" w:hAnsi="Tahoma" w:cs="Tahoma"/>
        </w:rPr>
        <w:t xml:space="preserve"> that</w:t>
      </w:r>
      <w:r w:rsidR="003D29C6" w:rsidRPr="00E754A2">
        <w:rPr>
          <w:rFonts w:ascii="Tahoma" w:hAnsi="Tahoma" w:cs="Tahoma"/>
        </w:rPr>
        <w:t xml:space="preserve"> all staff must challenge physical behaviour (potentially criminal in nature) such as grabbing bottoms, breasts and genitalia, pu</w:t>
      </w:r>
      <w:r w:rsidR="00A945A3" w:rsidRPr="00E754A2">
        <w:rPr>
          <w:rFonts w:ascii="Tahoma" w:hAnsi="Tahoma" w:cs="Tahoma"/>
        </w:rPr>
        <w:t>l</w:t>
      </w:r>
      <w:r w:rsidR="003D29C6" w:rsidRPr="00E754A2">
        <w:rPr>
          <w:rFonts w:ascii="Tahoma" w:hAnsi="Tahoma" w:cs="Tahoma"/>
        </w:rPr>
        <w:t xml:space="preserve">ling down trousers, flicking bras and lifting up skirts. Dismissing or tolerating such behaviours risks normalising them.  By not recognising, acknowledging or understanding the scale of harassment and abuse and/or downplaying some behaviours related to abuse it can lead to a culture of unacceptable behaviour, an unsafe </w:t>
      </w:r>
      <w:r w:rsidR="00A945A3" w:rsidRPr="00E754A2">
        <w:rPr>
          <w:rFonts w:ascii="Tahoma" w:hAnsi="Tahoma" w:cs="Tahoma"/>
        </w:rPr>
        <w:t>e</w:t>
      </w:r>
      <w:r w:rsidR="006D2CA2" w:rsidRPr="00E754A2">
        <w:rPr>
          <w:rFonts w:ascii="Tahoma" w:hAnsi="Tahoma" w:cs="Tahoma"/>
        </w:rPr>
        <w:t xml:space="preserve">ducational </w:t>
      </w:r>
      <w:r w:rsidR="003D29C6" w:rsidRPr="00E754A2">
        <w:rPr>
          <w:rFonts w:ascii="Tahoma" w:hAnsi="Tahoma" w:cs="Tahoma"/>
        </w:rPr>
        <w:t>environment and a culture that normalise</w:t>
      </w:r>
      <w:r w:rsidR="00A945A3" w:rsidRPr="00E754A2">
        <w:rPr>
          <w:rFonts w:ascii="Tahoma" w:hAnsi="Tahoma" w:cs="Tahoma"/>
        </w:rPr>
        <w:t>s</w:t>
      </w:r>
      <w:r w:rsidR="003D29C6" w:rsidRPr="00E754A2">
        <w:rPr>
          <w:rFonts w:ascii="Tahoma" w:hAnsi="Tahoma" w:cs="Tahoma"/>
        </w:rPr>
        <w:t xml:space="preserve"> abuse leading to children accepting it as normal and not coming forward to report it.  </w:t>
      </w:r>
    </w:p>
    <w:p w14:paraId="113B7A6B" w14:textId="7C21450D" w:rsidR="003D29C6" w:rsidRPr="00E754A2" w:rsidRDefault="003D29C6" w:rsidP="009C5BA6">
      <w:pPr>
        <w:rPr>
          <w:rFonts w:ascii="Tahoma" w:hAnsi="Tahoma" w:cs="Tahoma"/>
        </w:rPr>
      </w:pPr>
      <w:proofErr w:type="gramStart"/>
      <w:r w:rsidRPr="00E754A2">
        <w:rPr>
          <w:rFonts w:ascii="Tahoma" w:hAnsi="Tahoma" w:cs="Tahoma"/>
        </w:rPr>
        <w:t>Therefore</w:t>
      </w:r>
      <w:proofErr w:type="gramEnd"/>
      <w:r w:rsidRPr="00E754A2">
        <w:rPr>
          <w:rFonts w:ascii="Tahoma" w:hAnsi="Tahoma" w:cs="Tahoma"/>
        </w:rPr>
        <w:t xml:space="preserve"> a whole school/college/setting approach is needed as part of preventative education. (Sexual Violence and Sexual Harassment between children in schools and colleges, 2021)</w:t>
      </w:r>
    </w:p>
    <w:p w14:paraId="758BA887" w14:textId="3FD35E3C" w:rsidR="009147B5" w:rsidRPr="00E754A2" w:rsidRDefault="009147B5" w:rsidP="009C5BA6">
      <w:pPr>
        <w:rPr>
          <w:rFonts w:ascii="Tahoma" w:hAnsi="Tahoma" w:cs="Tahoma"/>
        </w:rPr>
      </w:pPr>
    </w:p>
    <w:p w14:paraId="2AD2F3E6" w14:textId="77777777" w:rsidR="00CE583F" w:rsidRPr="00E754A2" w:rsidRDefault="00CE583F" w:rsidP="009C5BA6">
      <w:pPr>
        <w:rPr>
          <w:rFonts w:ascii="Tahoma" w:hAnsi="Tahoma" w:cs="Tahoma"/>
        </w:rPr>
      </w:pPr>
    </w:p>
    <w:p w14:paraId="1B932733" w14:textId="77777777" w:rsidR="009C5BA6" w:rsidRPr="00E754A2" w:rsidRDefault="009C5BA6" w:rsidP="009C5BA6">
      <w:pPr>
        <w:rPr>
          <w:rFonts w:ascii="Tahoma" w:hAnsi="Tahoma" w:cs="Tahoma"/>
          <w:b/>
          <w:u w:val="single"/>
        </w:rPr>
      </w:pPr>
      <w:r w:rsidRPr="00E754A2">
        <w:rPr>
          <w:rFonts w:ascii="Tahoma" w:hAnsi="Tahoma" w:cs="Tahoma"/>
          <w:b/>
          <w:u w:val="single"/>
        </w:rPr>
        <w:t xml:space="preserve">A </w:t>
      </w:r>
      <w:r w:rsidR="00B662AC" w:rsidRPr="00E754A2">
        <w:rPr>
          <w:rFonts w:ascii="Tahoma" w:hAnsi="Tahoma" w:cs="Tahoma"/>
          <w:b/>
          <w:u w:val="single"/>
        </w:rPr>
        <w:t>S</w:t>
      </w:r>
      <w:r w:rsidRPr="00E754A2">
        <w:rPr>
          <w:rFonts w:ascii="Tahoma" w:hAnsi="Tahoma" w:cs="Tahoma"/>
          <w:b/>
          <w:u w:val="single"/>
        </w:rPr>
        <w:t xml:space="preserve">afe </w:t>
      </w:r>
      <w:r w:rsidR="00B662AC" w:rsidRPr="00E754A2">
        <w:rPr>
          <w:rFonts w:ascii="Tahoma" w:hAnsi="Tahoma" w:cs="Tahoma"/>
          <w:b/>
          <w:u w:val="single"/>
        </w:rPr>
        <w:t>E</w:t>
      </w:r>
      <w:r w:rsidRPr="00E754A2">
        <w:rPr>
          <w:rFonts w:ascii="Tahoma" w:hAnsi="Tahoma" w:cs="Tahoma"/>
          <w:b/>
          <w:u w:val="single"/>
        </w:rPr>
        <w:t xml:space="preserve">nvironment to </w:t>
      </w:r>
      <w:r w:rsidR="00F73D3B" w:rsidRPr="00E754A2">
        <w:rPr>
          <w:rFonts w:ascii="Tahoma" w:hAnsi="Tahoma" w:cs="Tahoma"/>
          <w:b/>
          <w:u w:val="single"/>
        </w:rPr>
        <w:t>S</w:t>
      </w:r>
      <w:r w:rsidRPr="00E754A2">
        <w:rPr>
          <w:rFonts w:ascii="Tahoma" w:hAnsi="Tahoma" w:cs="Tahoma"/>
          <w:b/>
          <w:u w:val="single"/>
        </w:rPr>
        <w:t>hare</w:t>
      </w:r>
      <w:r w:rsidR="0032679F" w:rsidRPr="00E754A2">
        <w:rPr>
          <w:rFonts w:ascii="Tahoma" w:hAnsi="Tahoma" w:cs="Tahoma"/>
          <w:b/>
          <w:u w:val="single"/>
        </w:rPr>
        <w:t xml:space="preserve"> </w:t>
      </w:r>
      <w:r w:rsidR="00F73D3B" w:rsidRPr="00E754A2">
        <w:rPr>
          <w:rFonts w:ascii="Tahoma" w:hAnsi="Tahoma" w:cs="Tahoma"/>
          <w:b/>
          <w:u w:val="single"/>
        </w:rPr>
        <w:t>C</w:t>
      </w:r>
      <w:r w:rsidR="0032679F" w:rsidRPr="00E754A2">
        <w:rPr>
          <w:rFonts w:ascii="Tahoma" w:hAnsi="Tahoma" w:cs="Tahoma"/>
          <w:b/>
          <w:u w:val="single"/>
        </w:rPr>
        <w:t xml:space="preserve">oncerns </w:t>
      </w:r>
      <w:r w:rsidR="00F73D3B" w:rsidRPr="00E754A2">
        <w:rPr>
          <w:rFonts w:ascii="Tahoma" w:hAnsi="Tahoma" w:cs="Tahoma"/>
          <w:b/>
          <w:u w:val="single"/>
        </w:rPr>
        <w:t>A</w:t>
      </w:r>
      <w:r w:rsidR="002E0CC0" w:rsidRPr="00E754A2">
        <w:rPr>
          <w:rFonts w:ascii="Tahoma" w:hAnsi="Tahoma" w:cs="Tahoma"/>
          <w:b/>
          <w:u w:val="single"/>
        </w:rPr>
        <w:t xml:space="preserve">longside a </w:t>
      </w:r>
      <w:r w:rsidR="00F73D3B" w:rsidRPr="00E754A2">
        <w:rPr>
          <w:rFonts w:ascii="Tahoma" w:hAnsi="Tahoma" w:cs="Tahoma"/>
          <w:b/>
          <w:u w:val="single"/>
        </w:rPr>
        <w:t>P</w:t>
      </w:r>
      <w:r w:rsidRPr="00E754A2">
        <w:rPr>
          <w:rFonts w:ascii="Tahoma" w:hAnsi="Tahoma" w:cs="Tahoma"/>
          <w:b/>
          <w:u w:val="single"/>
        </w:rPr>
        <w:t xml:space="preserve">ositive </w:t>
      </w:r>
      <w:r w:rsidR="00F73D3B" w:rsidRPr="00E754A2">
        <w:rPr>
          <w:rFonts w:ascii="Tahoma" w:hAnsi="Tahoma" w:cs="Tahoma"/>
          <w:b/>
          <w:u w:val="single"/>
        </w:rPr>
        <w:t>C</w:t>
      </w:r>
      <w:r w:rsidRPr="00E754A2">
        <w:rPr>
          <w:rFonts w:ascii="Tahoma" w:hAnsi="Tahoma" w:cs="Tahoma"/>
          <w:b/>
          <w:u w:val="single"/>
        </w:rPr>
        <w:t>urriculum</w:t>
      </w:r>
    </w:p>
    <w:p w14:paraId="775385B3" w14:textId="4D0B19FD" w:rsidR="009C5BA6" w:rsidRPr="00E754A2" w:rsidRDefault="00957240" w:rsidP="009C5BA6">
      <w:pPr>
        <w:rPr>
          <w:rFonts w:ascii="Tahoma" w:hAnsi="Tahoma" w:cs="Tahoma"/>
        </w:rPr>
      </w:pPr>
      <w:r w:rsidRPr="00E754A2">
        <w:rPr>
          <w:rFonts w:ascii="Tahoma" w:hAnsi="Tahoma" w:cs="Tahoma"/>
        </w:rPr>
        <w:t>As stated above it</w:t>
      </w:r>
      <w:r w:rsidR="009C5BA6" w:rsidRPr="00E754A2">
        <w:rPr>
          <w:rFonts w:ascii="Tahoma" w:hAnsi="Tahoma" w:cs="Tahoma"/>
        </w:rPr>
        <w:t xml:space="preserve"> is</w:t>
      </w:r>
      <w:r w:rsidRPr="00E754A2">
        <w:rPr>
          <w:rFonts w:ascii="Tahoma" w:hAnsi="Tahoma" w:cs="Tahoma"/>
        </w:rPr>
        <w:t xml:space="preserve"> therefore</w:t>
      </w:r>
      <w:r w:rsidR="009C5BA6" w:rsidRPr="00E754A2">
        <w:rPr>
          <w:rFonts w:ascii="Tahoma" w:hAnsi="Tahoma" w:cs="Tahoma"/>
        </w:rPr>
        <w:t xml:space="preserve"> important that each school/setting has an open environment where young people feel safe to share information about anything that is upsetting or worrying them.  This can be strengthened through a strong and positive PHSE/SMSC curriculum that tackles such issues as prejudiced</w:t>
      </w:r>
      <w:r w:rsidR="00A66EAF" w:rsidRPr="00E754A2">
        <w:rPr>
          <w:rFonts w:ascii="Tahoma" w:hAnsi="Tahoma" w:cs="Tahoma"/>
        </w:rPr>
        <w:t>-</w:t>
      </w:r>
      <w:r w:rsidR="0062617A" w:rsidRPr="00E754A2">
        <w:rPr>
          <w:rFonts w:ascii="Tahoma" w:hAnsi="Tahoma" w:cs="Tahoma"/>
        </w:rPr>
        <w:t xml:space="preserve">based </w:t>
      </w:r>
      <w:r w:rsidR="006D2CA2" w:rsidRPr="00E754A2">
        <w:rPr>
          <w:rFonts w:ascii="Tahoma" w:hAnsi="Tahoma" w:cs="Tahoma"/>
        </w:rPr>
        <w:t xml:space="preserve">and </w:t>
      </w:r>
      <w:r w:rsidR="0062617A" w:rsidRPr="00E754A2">
        <w:rPr>
          <w:rFonts w:ascii="Tahoma" w:hAnsi="Tahoma" w:cs="Tahoma"/>
        </w:rPr>
        <w:t>discriminatory behaviour</w:t>
      </w:r>
      <w:r w:rsidR="009C5BA6" w:rsidRPr="00E754A2">
        <w:rPr>
          <w:rFonts w:ascii="Tahoma" w:hAnsi="Tahoma" w:cs="Tahoma"/>
        </w:rPr>
        <w:t xml:space="preserve"> and gives children an open forum to talk things through rather than seek one on one opportunities to be harmful to one another.</w:t>
      </w:r>
    </w:p>
    <w:p w14:paraId="3AA4F96D" w14:textId="75C23D46" w:rsidR="007F20CF" w:rsidRPr="00E754A2" w:rsidRDefault="007F20CF" w:rsidP="009C5BA6">
      <w:pPr>
        <w:rPr>
          <w:rFonts w:ascii="Tahoma" w:hAnsi="Tahoma" w:cs="Tahoma"/>
        </w:rPr>
      </w:pPr>
      <w:r w:rsidRPr="00E754A2">
        <w:rPr>
          <w:rFonts w:ascii="Tahoma" w:hAnsi="Tahoma" w:cs="Tahoma"/>
        </w:rPr>
        <w:t xml:space="preserve">All staff should be aware that technology is a significant component in many safeguarding and </w:t>
      </w:r>
      <w:r w:rsidR="006D2CA2" w:rsidRPr="00E754A2">
        <w:rPr>
          <w:rFonts w:ascii="Tahoma" w:hAnsi="Tahoma" w:cs="Tahoma"/>
        </w:rPr>
        <w:t>well-being</w:t>
      </w:r>
      <w:r w:rsidRPr="00E754A2">
        <w:rPr>
          <w:rFonts w:ascii="Tahoma" w:hAnsi="Tahoma" w:cs="Tahoma"/>
        </w:rPr>
        <w:t xml:space="preserve"> issues.  Children are at risk of abuse online as well as face to face.  In many cases abuse will take place concurrently via online channels and in daily life.  Children can also abuse </w:t>
      </w:r>
      <w:r w:rsidR="00A3620F" w:rsidRPr="00E754A2">
        <w:rPr>
          <w:rFonts w:ascii="Tahoma" w:hAnsi="Tahoma" w:cs="Tahoma"/>
        </w:rPr>
        <w:t>other children</w:t>
      </w:r>
      <w:r w:rsidRPr="00E754A2">
        <w:rPr>
          <w:rFonts w:ascii="Tahoma" w:hAnsi="Tahoma" w:cs="Tahoma"/>
        </w:rPr>
        <w:t xml:space="preserve"> online, this can take the form of abusive, harassing, and misogynistic messages, the non-consensual sharing of indecent images, especially around chat groups and the sharing of abusive images and pornography, to those who do not want to receive such content. </w:t>
      </w:r>
    </w:p>
    <w:p w14:paraId="69478043" w14:textId="5341A0AF" w:rsidR="007F20CF" w:rsidRPr="00E754A2" w:rsidRDefault="007F20CF" w:rsidP="009C5BA6">
      <w:pPr>
        <w:rPr>
          <w:rFonts w:ascii="Tahoma" w:hAnsi="Tahoma" w:cs="Tahoma"/>
        </w:rPr>
      </w:pPr>
      <w:r w:rsidRPr="00E754A2">
        <w:rPr>
          <w:rFonts w:ascii="Tahoma" w:hAnsi="Tahoma" w:cs="Tahoma"/>
        </w:rPr>
        <w:t xml:space="preserve">It is important that a clear </w:t>
      </w:r>
      <w:r w:rsidR="009147B5" w:rsidRPr="00E754A2">
        <w:rPr>
          <w:rFonts w:ascii="Tahoma" w:hAnsi="Tahoma" w:cs="Tahoma"/>
        </w:rPr>
        <w:t>O</w:t>
      </w:r>
      <w:r w:rsidRPr="00E754A2">
        <w:rPr>
          <w:rFonts w:ascii="Tahoma" w:hAnsi="Tahoma" w:cs="Tahoma"/>
        </w:rPr>
        <w:t xml:space="preserve">nline </w:t>
      </w:r>
      <w:r w:rsidR="009147B5" w:rsidRPr="00E754A2">
        <w:rPr>
          <w:rFonts w:ascii="Tahoma" w:hAnsi="Tahoma" w:cs="Tahoma"/>
        </w:rPr>
        <w:t>S</w:t>
      </w:r>
      <w:r w:rsidRPr="00E754A2">
        <w:rPr>
          <w:rFonts w:ascii="Tahoma" w:hAnsi="Tahoma" w:cs="Tahoma"/>
        </w:rPr>
        <w:t>afety/</w:t>
      </w:r>
      <w:r w:rsidR="009147B5" w:rsidRPr="00E754A2">
        <w:rPr>
          <w:rFonts w:ascii="Tahoma" w:hAnsi="Tahoma" w:cs="Tahoma"/>
        </w:rPr>
        <w:t>A</w:t>
      </w:r>
      <w:r w:rsidRPr="00E754A2">
        <w:rPr>
          <w:rFonts w:ascii="Tahoma" w:hAnsi="Tahoma" w:cs="Tahoma"/>
        </w:rPr>
        <w:t xml:space="preserve">cceptable </w:t>
      </w:r>
      <w:r w:rsidR="009147B5" w:rsidRPr="00E754A2">
        <w:rPr>
          <w:rFonts w:ascii="Tahoma" w:hAnsi="Tahoma" w:cs="Tahoma"/>
        </w:rPr>
        <w:t>U</w:t>
      </w:r>
      <w:r w:rsidRPr="00E754A2">
        <w:rPr>
          <w:rFonts w:ascii="Tahoma" w:hAnsi="Tahoma" w:cs="Tahoma"/>
        </w:rPr>
        <w:t xml:space="preserve">se </w:t>
      </w:r>
      <w:r w:rsidR="009147B5" w:rsidRPr="00E754A2">
        <w:rPr>
          <w:rFonts w:ascii="Tahoma" w:hAnsi="Tahoma" w:cs="Tahoma"/>
        </w:rPr>
        <w:t>P</w:t>
      </w:r>
      <w:r w:rsidRPr="00E754A2">
        <w:rPr>
          <w:rFonts w:ascii="Tahoma" w:hAnsi="Tahoma" w:cs="Tahoma"/>
        </w:rPr>
        <w:t xml:space="preserve">olicy gives clarity and expectations to children about their role in keeping themselves and </w:t>
      </w:r>
      <w:r w:rsidR="000F195C" w:rsidRPr="00E754A2">
        <w:rPr>
          <w:rFonts w:ascii="Tahoma" w:hAnsi="Tahoma" w:cs="Tahoma"/>
        </w:rPr>
        <w:t>other children</w:t>
      </w:r>
      <w:r w:rsidRPr="00E754A2">
        <w:rPr>
          <w:rFonts w:ascii="Tahoma" w:hAnsi="Tahoma" w:cs="Tahoma"/>
        </w:rPr>
        <w:t xml:space="preserve"> safe in regards to the use of technology both inside and outside of school.</w:t>
      </w:r>
    </w:p>
    <w:p w14:paraId="72C409DF" w14:textId="77777777" w:rsidR="009C5BA6" w:rsidRPr="00E754A2" w:rsidRDefault="009C5BA6" w:rsidP="009C5BA6">
      <w:pPr>
        <w:rPr>
          <w:rFonts w:ascii="Tahoma" w:hAnsi="Tahoma" w:cs="Tahoma"/>
        </w:rPr>
      </w:pPr>
    </w:p>
    <w:p w14:paraId="65BB99A9" w14:textId="77777777" w:rsidR="009C5BA6" w:rsidRPr="00E754A2" w:rsidRDefault="009C5BA6" w:rsidP="009C5BA6">
      <w:pPr>
        <w:rPr>
          <w:rFonts w:ascii="Tahoma" w:hAnsi="Tahoma" w:cs="Tahoma"/>
          <w:b/>
          <w:u w:val="single"/>
        </w:rPr>
      </w:pPr>
      <w:r w:rsidRPr="00E754A2">
        <w:rPr>
          <w:rFonts w:ascii="Tahoma" w:hAnsi="Tahoma" w:cs="Tahoma"/>
          <w:b/>
          <w:u w:val="single"/>
        </w:rPr>
        <w:t xml:space="preserve">Involve </w:t>
      </w:r>
      <w:r w:rsidR="00B662AC" w:rsidRPr="00E754A2">
        <w:rPr>
          <w:rFonts w:ascii="Tahoma" w:hAnsi="Tahoma" w:cs="Tahoma"/>
          <w:b/>
          <w:u w:val="single"/>
        </w:rPr>
        <w:t>P</w:t>
      </w:r>
      <w:r w:rsidRPr="00E754A2">
        <w:rPr>
          <w:rFonts w:ascii="Tahoma" w:hAnsi="Tahoma" w:cs="Tahoma"/>
          <w:b/>
          <w:u w:val="single"/>
        </w:rPr>
        <w:t>arents</w:t>
      </w:r>
    </w:p>
    <w:p w14:paraId="6D1CCFF7" w14:textId="17BE2DF2" w:rsidR="00A945A3" w:rsidRPr="00E754A2" w:rsidRDefault="009C5BA6" w:rsidP="009C5BA6">
      <w:pPr>
        <w:rPr>
          <w:rFonts w:ascii="Tahoma" w:hAnsi="Tahoma" w:cs="Tahoma"/>
        </w:rPr>
      </w:pPr>
      <w:r w:rsidRPr="00E754A2">
        <w:rPr>
          <w:rFonts w:ascii="Tahoma" w:hAnsi="Tahoma" w:cs="Tahoma"/>
        </w:rPr>
        <w:t>Parents need to be informed and included in policy forming, lesson plans and th</w:t>
      </w:r>
      <w:r w:rsidR="00A74B87" w:rsidRPr="00E754A2">
        <w:rPr>
          <w:rFonts w:ascii="Tahoma" w:hAnsi="Tahoma" w:cs="Tahoma"/>
        </w:rPr>
        <w:t>o</w:t>
      </w:r>
      <w:r w:rsidRPr="00E754A2">
        <w:rPr>
          <w:rFonts w:ascii="Tahoma" w:hAnsi="Tahoma" w:cs="Tahoma"/>
        </w:rPr>
        <w:t xml:space="preserve">rough open and frank conversations, training/courses about what </w:t>
      </w:r>
      <w:r w:rsidR="005D353E" w:rsidRPr="00E754A2">
        <w:rPr>
          <w:rFonts w:ascii="Tahoma" w:hAnsi="Tahoma" w:cs="Tahoma"/>
        </w:rPr>
        <w:t>child on child</w:t>
      </w:r>
      <w:r w:rsidRPr="00E754A2">
        <w:rPr>
          <w:rFonts w:ascii="Tahoma" w:hAnsi="Tahoma" w:cs="Tahoma"/>
        </w:rPr>
        <w:t xml:space="preserve"> abuse is and how the school and setting will be tackling it.  This can help to alleviate any concerns and worries and create a joined-up approach.</w:t>
      </w:r>
      <w:r w:rsidR="004611AD" w:rsidRPr="00E754A2">
        <w:rPr>
          <w:rFonts w:ascii="Tahoma" w:hAnsi="Tahoma" w:cs="Tahoma"/>
        </w:rPr>
        <w:t xml:space="preserve">  Schools and settings need to ensure open </w:t>
      </w:r>
      <w:proofErr w:type="gramStart"/>
      <w:r w:rsidR="004611AD" w:rsidRPr="00E754A2">
        <w:rPr>
          <w:rFonts w:ascii="Tahoma" w:hAnsi="Tahoma" w:cs="Tahoma"/>
        </w:rPr>
        <w:t>two way</w:t>
      </w:r>
      <w:proofErr w:type="gramEnd"/>
      <w:r w:rsidR="004611AD" w:rsidRPr="00E754A2">
        <w:rPr>
          <w:rFonts w:ascii="Tahoma" w:hAnsi="Tahoma" w:cs="Tahoma"/>
        </w:rPr>
        <w:t xml:space="preserve"> communication is available through a variety of platforms so that both parents and staff are working together to deal with any issues.</w:t>
      </w:r>
      <w:r w:rsidR="00A74B87" w:rsidRPr="00E754A2">
        <w:rPr>
          <w:rFonts w:ascii="Tahoma" w:hAnsi="Tahoma" w:cs="Tahoma"/>
        </w:rPr>
        <w:t xml:space="preserve">  This includes parent’s contribution to the school’s online and acceptable use policy around the use of technology and agreement to work consistently with the school in addressing issues both inside and outside of school.</w:t>
      </w:r>
    </w:p>
    <w:p w14:paraId="41AA2B6C" w14:textId="77777777" w:rsidR="009C5BA6" w:rsidRPr="00E754A2" w:rsidRDefault="009C5BA6" w:rsidP="009C5BA6">
      <w:pPr>
        <w:rPr>
          <w:rFonts w:ascii="Tahoma" w:hAnsi="Tahoma" w:cs="Tahoma"/>
          <w:b/>
          <w:u w:val="single"/>
        </w:rPr>
      </w:pPr>
      <w:r w:rsidRPr="00E754A2">
        <w:rPr>
          <w:rFonts w:ascii="Tahoma" w:hAnsi="Tahoma" w:cs="Tahoma"/>
          <w:b/>
          <w:u w:val="single"/>
        </w:rPr>
        <w:t>Signposting</w:t>
      </w:r>
    </w:p>
    <w:p w14:paraId="3850B2F0" w14:textId="272C3904" w:rsidR="009C5BA6" w:rsidRPr="00E754A2" w:rsidRDefault="000937B5" w:rsidP="009C5BA6">
      <w:pPr>
        <w:rPr>
          <w:rFonts w:ascii="Tahoma" w:hAnsi="Tahoma" w:cs="Tahoma"/>
        </w:rPr>
      </w:pPr>
      <w:r w:rsidRPr="00E754A2">
        <w:rPr>
          <w:rFonts w:ascii="Tahoma" w:hAnsi="Tahoma" w:cs="Tahoma"/>
        </w:rPr>
        <w:t>Although every effort should be made for children to have a variety of opportunities to seek support and advice, i</w:t>
      </w:r>
      <w:r w:rsidR="009C5BA6" w:rsidRPr="00E754A2">
        <w:rPr>
          <w:rFonts w:ascii="Tahoma" w:hAnsi="Tahoma" w:cs="Tahoma"/>
        </w:rPr>
        <w:t>t is</w:t>
      </w:r>
      <w:r w:rsidRPr="00E754A2">
        <w:rPr>
          <w:rFonts w:ascii="Tahoma" w:hAnsi="Tahoma" w:cs="Tahoma"/>
        </w:rPr>
        <w:t xml:space="preserve"> also</w:t>
      </w:r>
      <w:r w:rsidR="009C5BA6" w:rsidRPr="00E754A2">
        <w:rPr>
          <w:rFonts w:ascii="Tahoma" w:hAnsi="Tahoma" w:cs="Tahoma"/>
        </w:rPr>
        <w:t xml:space="preserve"> important that signposting is available to young people in the event that they don’t feel confident raising an issue</w:t>
      </w:r>
      <w:r w:rsidRPr="00E754A2">
        <w:rPr>
          <w:rFonts w:ascii="Tahoma" w:hAnsi="Tahoma" w:cs="Tahoma"/>
        </w:rPr>
        <w:t xml:space="preserve"> directly</w:t>
      </w:r>
      <w:r w:rsidR="009C5BA6" w:rsidRPr="00E754A2">
        <w:rPr>
          <w:rFonts w:ascii="Tahoma" w:hAnsi="Tahoma" w:cs="Tahoma"/>
        </w:rPr>
        <w:t xml:space="preserve"> to staff or </w:t>
      </w:r>
      <w:r w:rsidR="000F195C" w:rsidRPr="00E754A2">
        <w:rPr>
          <w:rFonts w:ascii="Tahoma" w:hAnsi="Tahoma" w:cs="Tahoma"/>
        </w:rPr>
        <w:t>another child</w:t>
      </w:r>
      <w:r w:rsidR="009C5BA6" w:rsidRPr="00E754A2">
        <w:rPr>
          <w:rFonts w:ascii="Tahoma" w:hAnsi="Tahoma" w:cs="Tahoma"/>
        </w:rPr>
        <w:t xml:space="preserve">.  It is useful to have a resource board with support services on a wide range of issues so young people can seek their own solutions should they wish to.  In the same way external services or support programmes could be brought in to talk to young people about specific issues in support of the prevention of </w:t>
      </w:r>
      <w:r w:rsidR="005D353E" w:rsidRPr="00E754A2">
        <w:rPr>
          <w:rFonts w:ascii="Tahoma" w:hAnsi="Tahoma" w:cs="Tahoma"/>
        </w:rPr>
        <w:t>child on child</w:t>
      </w:r>
      <w:r w:rsidR="009C5BA6" w:rsidRPr="00E754A2">
        <w:rPr>
          <w:rFonts w:ascii="Tahoma" w:hAnsi="Tahoma" w:cs="Tahoma"/>
        </w:rPr>
        <w:t xml:space="preserve"> abuse.</w:t>
      </w:r>
      <w:r w:rsidR="00A74B87" w:rsidRPr="00E754A2">
        <w:rPr>
          <w:rFonts w:ascii="Tahoma" w:hAnsi="Tahoma" w:cs="Tahoma"/>
        </w:rPr>
        <w:t xml:space="preserve">  T</w:t>
      </w:r>
      <w:r w:rsidRPr="00E754A2">
        <w:rPr>
          <w:rFonts w:ascii="Tahoma" w:hAnsi="Tahoma" w:cs="Tahoma"/>
        </w:rPr>
        <w:t>his then encourages a variety of forms or mediums for chi</w:t>
      </w:r>
      <w:r w:rsidR="0088703C" w:rsidRPr="00E754A2">
        <w:rPr>
          <w:rFonts w:ascii="Tahoma" w:hAnsi="Tahoma" w:cs="Tahoma"/>
        </w:rPr>
        <w:t>ldren to have their voices heard.</w:t>
      </w:r>
    </w:p>
    <w:p w14:paraId="721D2E11" w14:textId="77777777" w:rsidR="000937B5" w:rsidRPr="00E754A2" w:rsidRDefault="000937B5" w:rsidP="009C5BA6">
      <w:pPr>
        <w:rPr>
          <w:rFonts w:ascii="Tahoma" w:hAnsi="Tahoma" w:cs="Tahoma"/>
        </w:rPr>
      </w:pPr>
    </w:p>
    <w:p w14:paraId="544D84F0" w14:textId="77777777" w:rsidR="009C5BA6" w:rsidRPr="00E754A2" w:rsidRDefault="009C5BA6" w:rsidP="009C5BA6">
      <w:pPr>
        <w:rPr>
          <w:rFonts w:ascii="Tahoma" w:hAnsi="Tahoma" w:cs="Tahoma"/>
          <w:b/>
          <w:u w:val="single"/>
        </w:rPr>
      </w:pPr>
      <w:r w:rsidRPr="00E754A2">
        <w:rPr>
          <w:rFonts w:ascii="Tahoma" w:hAnsi="Tahoma" w:cs="Tahoma"/>
          <w:b/>
          <w:u w:val="single"/>
        </w:rPr>
        <w:t xml:space="preserve">Forums for </w:t>
      </w:r>
      <w:r w:rsidR="00223596" w:rsidRPr="00E754A2">
        <w:rPr>
          <w:rFonts w:ascii="Tahoma" w:hAnsi="Tahoma" w:cs="Tahoma"/>
          <w:b/>
          <w:u w:val="single"/>
        </w:rPr>
        <w:t>C</w:t>
      </w:r>
      <w:r w:rsidRPr="00E754A2">
        <w:rPr>
          <w:rFonts w:ascii="Tahoma" w:hAnsi="Tahoma" w:cs="Tahoma"/>
          <w:b/>
          <w:u w:val="single"/>
        </w:rPr>
        <w:t xml:space="preserve">hildren to </w:t>
      </w:r>
      <w:r w:rsidR="00223596" w:rsidRPr="00E754A2">
        <w:rPr>
          <w:rFonts w:ascii="Tahoma" w:hAnsi="Tahoma" w:cs="Tahoma"/>
          <w:b/>
          <w:u w:val="single"/>
        </w:rPr>
        <w:t>M</w:t>
      </w:r>
      <w:r w:rsidRPr="00E754A2">
        <w:rPr>
          <w:rFonts w:ascii="Tahoma" w:hAnsi="Tahoma" w:cs="Tahoma"/>
          <w:b/>
          <w:u w:val="single"/>
        </w:rPr>
        <w:t xml:space="preserve">ake </w:t>
      </w:r>
      <w:r w:rsidR="00223596" w:rsidRPr="00E754A2">
        <w:rPr>
          <w:rFonts w:ascii="Tahoma" w:hAnsi="Tahoma" w:cs="Tahoma"/>
          <w:b/>
          <w:u w:val="single"/>
        </w:rPr>
        <w:t>C</w:t>
      </w:r>
      <w:r w:rsidRPr="00E754A2">
        <w:rPr>
          <w:rFonts w:ascii="Tahoma" w:hAnsi="Tahoma" w:cs="Tahoma"/>
          <w:b/>
          <w:u w:val="single"/>
        </w:rPr>
        <w:t>hanges/</w:t>
      </w:r>
      <w:r w:rsidR="00223596" w:rsidRPr="00E754A2">
        <w:rPr>
          <w:rFonts w:ascii="Tahoma" w:hAnsi="Tahoma" w:cs="Tahoma"/>
          <w:b/>
          <w:u w:val="single"/>
        </w:rPr>
        <w:t>H</w:t>
      </w:r>
      <w:r w:rsidRPr="00E754A2">
        <w:rPr>
          <w:rFonts w:ascii="Tahoma" w:hAnsi="Tahoma" w:cs="Tahoma"/>
          <w:b/>
          <w:u w:val="single"/>
        </w:rPr>
        <w:t xml:space="preserve">ave </w:t>
      </w:r>
      <w:r w:rsidR="00223596" w:rsidRPr="00E754A2">
        <w:rPr>
          <w:rFonts w:ascii="Tahoma" w:hAnsi="Tahoma" w:cs="Tahoma"/>
          <w:b/>
          <w:u w:val="single"/>
        </w:rPr>
        <w:t>T</w:t>
      </w:r>
      <w:r w:rsidRPr="00E754A2">
        <w:rPr>
          <w:rFonts w:ascii="Tahoma" w:hAnsi="Tahoma" w:cs="Tahoma"/>
          <w:b/>
          <w:u w:val="single"/>
        </w:rPr>
        <w:t xml:space="preserve">heir </w:t>
      </w:r>
      <w:r w:rsidR="00223596" w:rsidRPr="00E754A2">
        <w:rPr>
          <w:rFonts w:ascii="Tahoma" w:hAnsi="Tahoma" w:cs="Tahoma"/>
          <w:b/>
          <w:u w:val="single"/>
        </w:rPr>
        <w:t>V</w:t>
      </w:r>
      <w:r w:rsidRPr="00E754A2">
        <w:rPr>
          <w:rFonts w:ascii="Tahoma" w:hAnsi="Tahoma" w:cs="Tahoma"/>
          <w:b/>
          <w:u w:val="single"/>
        </w:rPr>
        <w:t xml:space="preserve">oice </w:t>
      </w:r>
      <w:r w:rsidR="00223596" w:rsidRPr="00E754A2">
        <w:rPr>
          <w:rFonts w:ascii="Tahoma" w:hAnsi="Tahoma" w:cs="Tahoma"/>
          <w:b/>
          <w:u w:val="single"/>
        </w:rPr>
        <w:t>H</w:t>
      </w:r>
      <w:r w:rsidRPr="00E754A2">
        <w:rPr>
          <w:rFonts w:ascii="Tahoma" w:hAnsi="Tahoma" w:cs="Tahoma"/>
          <w:b/>
          <w:u w:val="single"/>
        </w:rPr>
        <w:t>eard</w:t>
      </w:r>
    </w:p>
    <w:p w14:paraId="3CF1C95F" w14:textId="0742645D" w:rsidR="009C5BA6" w:rsidRPr="00E754A2" w:rsidRDefault="009C5BA6" w:rsidP="009C5BA6">
      <w:pPr>
        <w:rPr>
          <w:rFonts w:ascii="Tahoma" w:hAnsi="Tahoma" w:cs="Tahoma"/>
        </w:rPr>
      </w:pPr>
      <w:r w:rsidRPr="00E754A2">
        <w:rPr>
          <w:rFonts w:ascii="Tahoma" w:hAnsi="Tahoma" w:cs="Tahoma"/>
        </w:rPr>
        <w:t xml:space="preserve">It is useful to ensure young people are part of changing their circumstances and that of the procedures within schools.  Having a school council and pupil voice and encouraging young people to support changes and develop ‘rules of acceptable behaviour’ will go far in helping </w:t>
      </w:r>
      <w:r w:rsidRPr="00E754A2">
        <w:rPr>
          <w:rFonts w:ascii="Tahoma" w:hAnsi="Tahoma" w:cs="Tahoma"/>
        </w:rPr>
        <w:lastRenderedPageBreak/>
        <w:t>to create a positive ethos in school and one where all young people understand the boundaries of behaviour before it becomes abusive.</w:t>
      </w:r>
      <w:r w:rsidR="000937B5" w:rsidRPr="00E754A2">
        <w:rPr>
          <w:rFonts w:ascii="Tahoma" w:hAnsi="Tahoma" w:cs="Tahoma"/>
        </w:rPr>
        <w:t xml:space="preserve">  Children should be able to effectively communicate how to improve their school’s culture and ethos around acceptable behaviour so that children can feel confident and empowered to identify unacceptable behaviours so that they can be dealt with accordingly and in the longer term eradicated.</w:t>
      </w:r>
    </w:p>
    <w:p w14:paraId="22C727B7" w14:textId="77777777" w:rsidR="009C5BA6" w:rsidRPr="00E754A2" w:rsidRDefault="009C5BA6" w:rsidP="009C5BA6">
      <w:pPr>
        <w:rPr>
          <w:rFonts w:ascii="Tahoma" w:hAnsi="Tahoma" w:cs="Tahoma"/>
        </w:rPr>
      </w:pPr>
    </w:p>
    <w:p w14:paraId="4D4B6807" w14:textId="77777777" w:rsidR="009C5BA6" w:rsidRPr="00E754A2" w:rsidRDefault="009C5BA6" w:rsidP="009C5BA6">
      <w:pPr>
        <w:rPr>
          <w:rFonts w:ascii="Tahoma" w:hAnsi="Tahoma" w:cs="Tahoma"/>
          <w:b/>
          <w:u w:val="single"/>
        </w:rPr>
      </w:pPr>
      <w:r w:rsidRPr="00E754A2">
        <w:rPr>
          <w:rFonts w:ascii="Tahoma" w:hAnsi="Tahoma" w:cs="Tahoma"/>
          <w:b/>
          <w:u w:val="single"/>
        </w:rPr>
        <w:t xml:space="preserve">Partnership </w:t>
      </w:r>
      <w:r w:rsidR="00223596" w:rsidRPr="00E754A2">
        <w:rPr>
          <w:rFonts w:ascii="Tahoma" w:hAnsi="Tahoma" w:cs="Tahoma"/>
          <w:b/>
          <w:u w:val="single"/>
        </w:rPr>
        <w:t>W</w:t>
      </w:r>
      <w:r w:rsidRPr="00E754A2">
        <w:rPr>
          <w:rFonts w:ascii="Tahoma" w:hAnsi="Tahoma" w:cs="Tahoma"/>
          <w:b/>
          <w:u w:val="single"/>
        </w:rPr>
        <w:t>orking</w:t>
      </w:r>
    </w:p>
    <w:p w14:paraId="60E2B87F" w14:textId="5945A02C" w:rsidR="009C5BA6" w:rsidRPr="00E754A2" w:rsidRDefault="009C5BA6" w:rsidP="009C5BA6">
      <w:pPr>
        <w:rPr>
          <w:rFonts w:ascii="Tahoma" w:hAnsi="Tahoma" w:cs="Tahoma"/>
        </w:rPr>
      </w:pPr>
      <w:r w:rsidRPr="00E754A2">
        <w:rPr>
          <w:rFonts w:ascii="Tahoma" w:hAnsi="Tahoma" w:cs="Tahoma"/>
        </w:rPr>
        <w:t xml:space="preserve">Multi agency working can consolidate in house procedures in schools/settings.  By accessing advice, support and guidance, effective decisions can be made in collaboration to improve outcomes for children who may be at risk of harm.  Seeking advice and guidance can act as a preventative measure so that the right course of action is taken at the earliest opportunity.  It is also necessary that the </w:t>
      </w:r>
      <w:r w:rsidR="00223596" w:rsidRPr="00E754A2">
        <w:rPr>
          <w:rFonts w:ascii="Tahoma" w:hAnsi="Tahoma" w:cs="Tahoma"/>
        </w:rPr>
        <w:t>s</w:t>
      </w:r>
      <w:r w:rsidRPr="00E754A2">
        <w:rPr>
          <w:rFonts w:ascii="Tahoma" w:hAnsi="Tahoma" w:cs="Tahoma"/>
        </w:rPr>
        <w:t>chool/</w:t>
      </w:r>
      <w:r w:rsidR="00223596" w:rsidRPr="00E754A2">
        <w:rPr>
          <w:rFonts w:ascii="Tahoma" w:hAnsi="Tahoma" w:cs="Tahoma"/>
        </w:rPr>
        <w:t>s</w:t>
      </w:r>
      <w:r w:rsidRPr="00E754A2">
        <w:rPr>
          <w:rFonts w:ascii="Tahoma" w:hAnsi="Tahoma" w:cs="Tahoma"/>
        </w:rPr>
        <w:t xml:space="preserve">etting actively refers concerns/allegations of </w:t>
      </w:r>
      <w:r w:rsidR="005D353E" w:rsidRPr="00E754A2">
        <w:rPr>
          <w:rFonts w:ascii="Tahoma" w:hAnsi="Tahoma" w:cs="Tahoma"/>
        </w:rPr>
        <w:t>child on child</w:t>
      </w:r>
      <w:r w:rsidRPr="00E754A2">
        <w:rPr>
          <w:rFonts w:ascii="Tahoma" w:hAnsi="Tahoma" w:cs="Tahoma"/>
        </w:rPr>
        <w:t xml:space="preserve"> abuse where necessary to front door services/children's social care and the police where appropriate. This is particularly important because </w:t>
      </w:r>
      <w:r w:rsidR="00E5560B" w:rsidRPr="00E754A2">
        <w:rPr>
          <w:rFonts w:ascii="Tahoma" w:hAnsi="Tahoma" w:cs="Tahoma"/>
        </w:rPr>
        <w:t>child on child</w:t>
      </w:r>
      <w:r w:rsidRPr="00E754A2">
        <w:rPr>
          <w:rFonts w:ascii="Tahoma" w:hAnsi="Tahoma" w:cs="Tahoma"/>
        </w:rPr>
        <w:t xml:space="preserve"> abuse can be a complex issue, and even more so where wider safeguarding concerns exist. It is often not appropriate for one single agency (where the incident cannot be managed internally) to try to address the issue alone – it requires effective partnership working (Farrer and Co. 2019).</w:t>
      </w:r>
    </w:p>
    <w:p w14:paraId="74CCC5D0" w14:textId="77777777" w:rsidR="009C5BA6" w:rsidRPr="00E754A2" w:rsidRDefault="009C5BA6" w:rsidP="009C5BA6">
      <w:pPr>
        <w:rPr>
          <w:rFonts w:ascii="Tahoma" w:hAnsi="Tahoma" w:cs="Tahoma"/>
        </w:rPr>
      </w:pPr>
    </w:p>
    <w:p w14:paraId="6ECDA90E" w14:textId="5F1E9BA3" w:rsidR="009C5BA6" w:rsidRPr="00E754A2" w:rsidRDefault="009C5BA6" w:rsidP="009C5BA6">
      <w:pPr>
        <w:rPr>
          <w:rFonts w:ascii="Tahoma" w:hAnsi="Tahoma" w:cs="Tahoma"/>
        </w:rPr>
      </w:pPr>
      <w:r w:rsidRPr="00E754A2">
        <w:rPr>
          <w:rFonts w:ascii="Tahoma" w:hAnsi="Tahoma" w:cs="Tahoma"/>
        </w:rPr>
        <w:t xml:space="preserve">Schools which excel at tackling bullying (and </w:t>
      </w:r>
      <w:r w:rsidR="005D353E" w:rsidRPr="00E754A2">
        <w:rPr>
          <w:rFonts w:ascii="Tahoma" w:hAnsi="Tahoma" w:cs="Tahoma"/>
        </w:rPr>
        <w:t>child on child</w:t>
      </w:r>
      <w:r w:rsidRPr="00E754A2">
        <w:rPr>
          <w:rFonts w:ascii="Tahoma" w:hAnsi="Tahoma" w:cs="Tahoma"/>
        </w:rPr>
        <w:t xml:space="preserve"> abuse) have created an ethos of good behaviour where pupils treat one another and the school staff with respect because they know that this is the right way to behave. That culture extends beyond the classroom to the corridors, the dining hall, the playground, and beyond the school gates including travel to and from school. Values of respect for staff and other pupils, an understanding of the value of education, and a clear understanding of how our actions affect others permeate the whole school environment and are reinforced by staff and older pupils who set a good example to the rest. (Preventing and Tackling Bullying 2017).</w:t>
      </w:r>
    </w:p>
    <w:p w14:paraId="62DB7EE3" w14:textId="77777777" w:rsidR="009F0A68" w:rsidRPr="00E754A2" w:rsidRDefault="009F0A68" w:rsidP="004E026D">
      <w:pPr>
        <w:rPr>
          <w:rFonts w:ascii="Tahoma" w:hAnsi="Tahoma" w:cs="Tahoma"/>
          <w:b/>
          <w:u w:val="single"/>
        </w:rPr>
      </w:pPr>
    </w:p>
    <w:p w14:paraId="199FAD99" w14:textId="3445AC62" w:rsidR="005E1EFD" w:rsidRPr="00E754A2" w:rsidRDefault="00F90AE3" w:rsidP="004E026D">
      <w:pPr>
        <w:rPr>
          <w:rFonts w:ascii="Tahoma" w:hAnsi="Tahoma" w:cs="Tahoma"/>
          <w:b/>
          <w:u w:val="single"/>
        </w:rPr>
      </w:pPr>
      <w:r w:rsidRPr="00E754A2">
        <w:rPr>
          <w:rFonts w:ascii="Tahoma" w:hAnsi="Tahoma" w:cs="Tahoma"/>
          <w:b/>
          <w:u w:val="single"/>
        </w:rPr>
        <w:t xml:space="preserve">What is </w:t>
      </w:r>
      <w:r w:rsidR="005D353E" w:rsidRPr="00E754A2">
        <w:rPr>
          <w:rFonts w:ascii="Tahoma" w:hAnsi="Tahoma" w:cs="Tahoma"/>
          <w:b/>
          <w:u w:val="single"/>
        </w:rPr>
        <w:t>Child on Child</w:t>
      </w:r>
      <w:r w:rsidRPr="00E754A2">
        <w:rPr>
          <w:rFonts w:ascii="Tahoma" w:hAnsi="Tahoma" w:cs="Tahoma"/>
          <w:b/>
          <w:u w:val="single"/>
        </w:rPr>
        <w:t xml:space="preserve"> Abuse?</w:t>
      </w:r>
    </w:p>
    <w:p w14:paraId="66971E60" w14:textId="77777777" w:rsidR="00CD209F" w:rsidRPr="00E754A2" w:rsidRDefault="00CD209F" w:rsidP="00CD209F">
      <w:pPr>
        <w:pStyle w:val="Default"/>
        <w:rPr>
          <w:rFonts w:ascii="Tahoma" w:hAnsi="Tahoma" w:cs="Tahoma"/>
          <w:sz w:val="22"/>
          <w:szCs w:val="22"/>
        </w:rPr>
      </w:pPr>
      <w:r w:rsidRPr="00E754A2">
        <w:rPr>
          <w:rFonts w:ascii="Tahoma" w:hAnsi="Tahoma" w:cs="Tahoma"/>
          <w:b/>
          <w:bCs/>
          <w:sz w:val="22"/>
          <w:szCs w:val="22"/>
        </w:rPr>
        <w:t xml:space="preserve">What is Child-on-Child Abuse? </w:t>
      </w:r>
    </w:p>
    <w:p w14:paraId="4E752C9B" w14:textId="2E61827B"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Child-on-child abuse is any form of abuse that intends to hurt others. It could happen within children’s relationships, friendships or within wider peer associations. </w:t>
      </w:r>
    </w:p>
    <w:p w14:paraId="6DD761A0" w14:textId="77777777" w:rsidR="005725AE" w:rsidRPr="00E754A2" w:rsidRDefault="005725AE" w:rsidP="00CD209F">
      <w:pPr>
        <w:pStyle w:val="Default"/>
        <w:rPr>
          <w:rFonts w:ascii="Tahoma" w:hAnsi="Tahoma" w:cs="Tahoma"/>
          <w:sz w:val="22"/>
          <w:szCs w:val="22"/>
        </w:rPr>
      </w:pPr>
    </w:p>
    <w:p w14:paraId="003D0716" w14:textId="77777777" w:rsidR="00CD209F" w:rsidRPr="00E754A2" w:rsidRDefault="00CD209F" w:rsidP="00CD209F">
      <w:pPr>
        <w:pStyle w:val="Default"/>
        <w:rPr>
          <w:rFonts w:ascii="Tahoma" w:hAnsi="Tahoma" w:cs="Tahoma"/>
          <w:b/>
          <w:sz w:val="22"/>
          <w:szCs w:val="22"/>
          <w:u w:val="single"/>
        </w:rPr>
      </w:pPr>
      <w:r w:rsidRPr="00E754A2">
        <w:rPr>
          <w:rFonts w:ascii="Tahoma" w:hAnsi="Tahoma" w:cs="Tahoma"/>
          <w:b/>
          <w:sz w:val="22"/>
          <w:szCs w:val="22"/>
          <w:u w:val="single"/>
        </w:rPr>
        <w:t xml:space="preserve">Types of Abuse </w:t>
      </w:r>
    </w:p>
    <w:p w14:paraId="40458320" w14:textId="77777777"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There are many forms of abuse that may occur between peers and this list is not exhaustive. </w:t>
      </w:r>
    </w:p>
    <w:p w14:paraId="45C43BF1" w14:textId="77777777" w:rsidR="00CD209F" w:rsidRPr="00E754A2" w:rsidRDefault="00CD209F" w:rsidP="00CD209F">
      <w:pPr>
        <w:pStyle w:val="Default"/>
        <w:rPr>
          <w:rFonts w:ascii="Tahoma" w:hAnsi="Tahoma" w:cs="Tahoma"/>
          <w:sz w:val="22"/>
          <w:szCs w:val="22"/>
        </w:rPr>
      </w:pPr>
      <w:r w:rsidRPr="00E754A2">
        <w:rPr>
          <w:rFonts w:ascii="Tahoma" w:hAnsi="Tahoma" w:cs="Tahoma"/>
          <w:b/>
          <w:bCs/>
          <w:sz w:val="22"/>
          <w:szCs w:val="22"/>
        </w:rPr>
        <w:t xml:space="preserve">Physical Abuse: </w:t>
      </w:r>
      <w:r w:rsidRPr="00E754A2">
        <w:rPr>
          <w:rFonts w:ascii="Tahoma" w:hAnsi="Tahoma" w:cs="Tahoma"/>
          <w:sz w:val="22"/>
          <w:szCs w:val="22"/>
        </w:rPr>
        <w:t xml:space="preserve">This may include hitting, kicking, nipping/pinching, shaking, biting, hair pulling, or otherwise causing physical harm to another person. </w:t>
      </w:r>
    </w:p>
    <w:p w14:paraId="143C6232" w14:textId="7B9F0DCD" w:rsidR="00CD209F" w:rsidRPr="00E754A2" w:rsidRDefault="00CD209F" w:rsidP="00CD209F">
      <w:pPr>
        <w:pStyle w:val="Default"/>
        <w:rPr>
          <w:rFonts w:ascii="Tahoma" w:hAnsi="Tahoma" w:cs="Tahoma"/>
          <w:sz w:val="22"/>
          <w:szCs w:val="22"/>
        </w:rPr>
      </w:pPr>
      <w:r w:rsidRPr="00E754A2">
        <w:rPr>
          <w:rFonts w:ascii="Tahoma" w:hAnsi="Tahoma" w:cs="Tahoma"/>
          <w:b/>
          <w:bCs/>
          <w:sz w:val="22"/>
          <w:szCs w:val="22"/>
        </w:rPr>
        <w:t xml:space="preserve">Sexual Violence and Sexual Harassment: </w:t>
      </w:r>
      <w:r w:rsidRPr="00E754A2">
        <w:rPr>
          <w:rFonts w:ascii="Tahoma" w:hAnsi="Tahoma" w:cs="Tahoma"/>
          <w:sz w:val="22"/>
          <w:szCs w:val="22"/>
        </w:rPr>
        <w:t xml:space="preserve">Any incident in school of sexual violence or sexual harassment must be referred immediately to the Designated Safeguarding Leader (DSL) or the Deputy Designated Safeguarding Lead (DDSL). All staff in school are aware that sexual violence and sexual harassment is not acceptable, will never be tolerated and is not an inevitable part of growing up. In responding to such </w:t>
      </w:r>
      <w:proofErr w:type="gramStart"/>
      <w:r w:rsidRPr="00E754A2">
        <w:rPr>
          <w:rFonts w:ascii="Tahoma" w:hAnsi="Tahoma" w:cs="Tahoma"/>
          <w:sz w:val="22"/>
          <w:szCs w:val="22"/>
        </w:rPr>
        <w:t>concerns</w:t>
      </w:r>
      <w:proofErr w:type="gramEnd"/>
      <w:r w:rsidRPr="00E754A2">
        <w:rPr>
          <w:rFonts w:ascii="Tahoma" w:hAnsi="Tahoma" w:cs="Tahoma"/>
          <w:sz w:val="22"/>
          <w:szCs w:val="22"/>
        </w:rPr>
        <w:t xml:space="preserve"> the DSL will always complete an </w:t>
      </w:r>
      <w:r w:rsidR="00283EE8" w:rsidRPr="00E754A2">
        <w:rPr>
          <w:rFonts w:ascii="Tahoma" w:hAnsi="Tahoma" w:cs="Tahoma"/>
          <w:sz w:val="22"/>
          <w:szCs w:val="22"/>
        </w:rPr>
        <w:t>investigation</w:t>
      </w:r>
      <w:r w:rsidRPr="00E754A2">
        <w:rPr>
          <w:rFonts w:ascii="Tahoma" w:hAnsi="Tahoma" w:cs="Tahoma"/>
          <w:sz w:val="22"/>
          <w:szCs w:val="22"/>
        </w:rPr>
        <w:t xml:space="preserve">, contact the Duty and Advice team if appropriate and follow the principles set out in Part 5 of </w:t>
      </w:r>
      <w:proofErr w:type="spellStart"/>
      <w:r w:rsidRPr="00E754A2">
        <w:rPr>
          <w:rFonts w:ascii="Tahoma" w:hAnsi="Tahoma" w:cs="Tahoma"/>
          <w:sz w:val="22"/>
          <w:szCs w:val="22"/>
        </w:rPr>
        <w:t>KCSiE</w:t>
      </w:r>
      <w:proofErr w:type="spellEnd"/>
      <w:r w:rsidRPr="00E754A2">
        <w:rPr>
          <w:rFonts w:ascii="Tahoma" w:hAnsi="Tahoma" w:cs="Tahoma"/>
          <w:sz w:val="22"/>
          <w:szCs w:val="22"/>
        </w:rPr>
        <w:t xml:space="preserve"> and the DfE guidance on Sexual Violence and Sexual Harassment (2024). </w:t>
      </w:r>
    </w:p>
    <w:p w14:paraId="6B8FE33D" w14:textId="4204E8FE" w:rsidR="00CD209F" w:rsidRPr="00E754A2" w:rsidRDefault="00CD209F" w:rsidP="00CD209F">
      <w:pPr>
        <w:pStyle w:val="Default"/>
        <w:rPr>
          <w:rFonts w:ascii="Tahoma" w:hAnsi="Tahoma" w:cs="Tahoma"/>
          <w:sz w:val="22"/>
          <w:szCs w:val="22"/>
        </w:rPr>
      </w:pPr>
      <w:r w:rsidRPr="00E754A2">
        <w:rPr>
          <w:rFonts w:ascii="Tahoma" w:hAnsi="Tahoma" w:cs="Tahoma"/>
          <w:b/>
          <w:bCs/>
          <w:sz w:val="22"/>
          <w:szCs w:val="22"/>
        </w:rPr>
        <w:lastRenderedPageBreak/>
        <w:t xml:space="preserve">DSL – </w:t>
      </w:r>
      <w:r w:rsidR="005725AE" w:rsidRPr="00E754A2">
        <w:rPr>
          <w:rFonts w:ascii="Tahoma" w:hAnsi="Tahoma" w:cs="Tahoma"/>
          <w:b/>
          <w:bCs/>
          <w:sz w:val="22"/>
          <w:szCs w:val="22"/>
        </w:rPr>
        <w:t>Sarah Parker DHT</w:t>
      </w:r>
      <w:r w:rsidRPr="00E754A2">
        <w:rPr>
          <w:rFonts w:ascii="Tahoma" w:hAnsi="Tahoma" w:cs="Tahoma"/>
          <w:b/>
          <w:bCs/>
          <w:sz w:val="22"/>
          <w:szCs w:val="22"/>
        </w:rPr>
        <w:t xml:space="preserve"> </w:t>
      </w:r>
    </w:p>
    <w:p w14:paraId="0A0D9B84" w14:textId="0F613DC7" w:rsidR="00CD209F" w:rsidRPr="00E754A2" w:rsidRDefault="00CD209F" w:rsidP="00CD209F">
      <w:pPr>
        <w:pStyle w:val="Default"/>
        <w:rPr>
          <w:rFonts w:ascii="Tahoma" w:hAnsi="Tahoma" w:cs="Tahoma"/>
          <w:sz w:val="22"/>
          <w:szCs w:val="22"/>
        </w:rPr>
      </w:pPr>
      <w:r w:rsidRPr="00E754A2">
        <w:rPr>
          <w:rFonts w:ascii="Tahoma" w:hAnsi="Tahoma" w:cs="Tahoma"/>
          <w:b/>
          <w:bCs/>
          <w:sz w:val="22"/>
          <w:szCs w:val="22"/>
        </w:rPr>
        <w:t xml:space="preserve">DDSL – </w:t>
      </w:r>
      <w:r w:rsidR="005725AE" w:rsidRPr="00E754A2">
        <w:rPr>
          <w:rFonts w:ascii="Tahoma" w:hAnsi="Tahoma" w:cs="Tahoma"/>
          <w:b/>
          <w:bCs/>
          <w:sz w:val="22"/>
          <w:szCs w:val="22"/>
        </w:rPr>
        <w:t>Lauren Amerigo HT</w:t>
      </w:r>
    </w:p>
    <w:p w14:paraId="4713D046" w14:textId="77777777"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Sexual violence and sexual harassment can occur between two children of any age and gender and sexually harmful behaviour from young people is not always contrived or with the intent to harm others. </w:t>
      </w:r>
    </w:p>
    <w:p w14:paraId="5E29E58B" w14:textId="77777777"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Sexually harmful behaviour may include: </w:t>
      </w:r>
    </w:p>
    <w:p w14:paraId="0857F6B7"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inappropriate sexual language </w:t>
      </w:r>
    </w:p>
    <w:p w14:paraId="31A08F91"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inappropriate role play </w:t>
      </w:r>
    </w:p>
    <w:p w14:paraId="77B07348"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sexual touching </w:t>
      </w:r>
    </w:p>
    <w:p w14:paraId="4743878B"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sexual assault/abuse </w:t>
      </w:r>
    </w:p>
    <w:p w14:paraId="04B3B90A" w14:textId="77777777"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 upskirting – this is a criminal offence </w:t>
      </w:r>
    </w:p>
    <w:p w14:paraId="7DCE6A6E" w14:textId="77777777" w:rsidR="00CD209F" w:rsidRPr="00E754A2" w:rsidRDefault="00CD209F" w:rsidP="00CD209F">
      <w:pPr>
        <w:pStyle w:val="Default"/>
        <w:rPr>
          <w:rFonts w:ascii="Tahoma" w:hAnsi="Tahoma" w:cs="Tahoma"/>
          <w:sz w:val="22"/>
          <w:szCs w:val="22"/>
        </w:rPr>
      </w:pPr>
    </w:p>
    <w:p w14:paraId="72D5E7D5" w14:textId="77777777" w:rsidR="00CD209F" w:rsidRPr="00E754A2" w:rsidRDefault="00CD209F" w:rsidP="00CD209F">
      <w:pPr>
        <w:pStyle w:val="Default"/>
        <w:rPr>
          <w:rFonts w:ascii="Tahoma" w:hAnsi="Tahoma" w:cs="Tahoma"/>
          <w:sz w:val="22"/>
          <w:szCs w:val="22"/>
        </w:rPr>
      </w:pPr>
      <w:r w:rsidRPr="00E754A2">
        <w:rPr>
          <w:rFonts w:ascii="Tahoma" w:hAnsi="Tahoma" w:cs="Tahoma"/>
          <w:b/>
          <w:bCs/>
          <w:sz w:val="22"/>
          <w:szCs w:val="22"/>
        </w:rPr>
        <w:t xml:space="preserve">Bullying: </w:t>
      </w:r>
      <w:r w:rsidRPr="00E754A2">
        <w:rPr>
          <w:rFonts w:ascii="Tahoma" w:hAnsi="Tahoma" w:cs="Tahoma"/>
          <w:sz w:val="22"/>
          <w:szCs w:val="22"/>
        </w:rPr>
        <w:t xml:space="preserve">Bulling is repeated and intentional harming of one child by another child, or by a group of children, that involves a power imbalance. Bullying can happen face-to-face or online. Online bullying is the use of technology (e.g. social media, gaming, text messages, e mails) to harass, threaten or intimidate someone. Online bullying can take many forms and can include: </w:t>
      </w:r>
    </w:p>
    <w:p w14:paraId="132BC98C"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abusive or threatening texts, emails or messages </w:t>
      </w:r>
    </w:p>
    <w:p w14:paraId="11DFBA62"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posting abusive comments on social media sites </w:t>
      </w:r>
    </w:p>
    <w:p w14:paraId="4EFDEFC2"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sharing humiliating videos or photos of someone else </w:t>
      </w:r>
    </w:p>
    <w:p w14:paraId="7EE3BB1E" w14:textId="77777777" w:rsidR="00CD209F" w:rsidRPr="00E754A2" w:rsidRDefault="00CD209F" w:rsidP="00CD209F">
      <w:pPr>
        <w:pStyle w:val="Default"/>
        <w:spacing w:after="12"/>
        <w:rPr>
          <w:rFonts w:ascii="Tahoma" w:hAnsi="Tahoma" w:cs="Tahoma"/>
          <w:sz w:val="22"/>
          <w:szCs w:val="22"/>
        </w:rPr>
      </w:pPr>
      <w:r w:rsidRPr="00E754A2">
        <w:rPr>
          <w:rFonts w:ascii="Tahoma" w:hAnsi="Tahoma" w:cs="Tahoma"/>
          <w:sz w:val="22"/>
          <w:szCs w:val="22"/>
        </w:rPr>
        <w:t xml:space="preserve"> spreading rumours online </w:t>
      </w:r>
    </w:p>
    <w:p w14:paraId="018E5F58" w14:textId="77777777" w:rsidR="00CD209F" w:rsidRPr="00E754A2" w:rsidRDefault="00CD209F" w:rsidP="00CD209F">
      <w:pPr>
        <w:pStyle w:val="Default"/>
        <w:rPr>
          <w:rFonts w:ascii="Tahoma" w:hAnsi="Tahoma" w:cs="Tahoma"/>
          <w:sz w:val="22"/>
          <w:szCs w:val="22"/>
        </w:rPr>
      </w:pPr>
      <w:r w:rsidRPr="00E754A2">
        <w:rPr>
          <w:rFonts w:ascii="Tahoma" w:hAnsi="Tahoma" w:cs="Tahoma"/>
          <w:sz w:val="22"/>
          <w:szCs w:val="22"/>
        </w:rPr>
        <w:t xml:space="preserve"> prank calls or messages, including anonymous messages </w:t>
      </w:r>
    </w:p>
    <w:p w14:paraId="4DEC66BE" w14:textId="183C4109" w:rsidR="00CD209F" w:rsidRPr="00E754A2" w:rsidRDefault="00CD209F" w:rsidP="00CD209F">
      <w:pPr>
        <w:pStyle w:val="Default"/>
        <w:rPr>
          <w:rFonts w:ascii="Tahoma" w:hAnsi="Tahoma" w:cs="Tahoma"/>
          <w:sz w:val="22"/>
          <w:szCs w:val="22"/>
        </w:rPr>
      </w:pPr>
    </w:p>
    <w:p w14:paraId="77F6189B" w14:textId="77777777" w:rsidR="005725AE" w:rsidRPr="00E754A2" w:rsidRDefault="005725AE" w:rsidP="005725AE">
      <w:pPr>
        <w:pStyle w:val="Default"/>
        <w:rPr>
          <w:rFonts w:ascii="Tahoma" w:hAnsi="Tahoma" w:cs="Tahoma"/>
          <w:sz w:val="22"/>
          <w:szCs w:val="22"/>
        </w:rPr>
      </w:pPr>
      <w:r w:rsidRPr="00E754A2">
        <w:rPr>
          <w:rFonts w:ascii="Tahoma" w:hAnsi="Tahoma" w:cs="Tahoma"/>
          <w:sz w:val="22"/>
          <w:szCs w:val="22"/>
        </w:rPr>
        <w:t xml:space="preserve">Other forms of child-on-child abuse include </w:t>
      </w:r>
    </w:p>
    <w:p w14:paraId="371AE360" w14:textId="77777777" w:rsidR="005725AE" w:rsidRPr="00E754A2" w:rsidRDefault="005725AE" w:rsidP="005725AE">
      <w:pPr>
        <w:pStyle w:val="Default"/>
        <w:spacing w:after="7"/>
        <w:rPr>
          <w:rFonts w:ascii="Tahoma" w:hAnsi="Tahoma" w:cs="Tahoma"/>
          <w:sz w:val="22"/>
          <w:szCs w:val="22"/>
        </w:rPr>
      </w:pPr>
      <w:r w:rsidRPr="00E754A2">
        <w:rPr>
          <w:rFonts w:ascii="Tahoma" w:hAnsi="Tahoma" w:cs="Tahoma"/>
          <w:sz w:val="22"/>
          <w:szCs w:val="22"/>
        </w:rPr>
        <w:t xml:space="preserve"> sexting or sharing nude or indecent imagery </w:t>
      </w:r>
    </w:p>
    <w:p w14:paraId="1D91B776" w14:textId="77777777" w:rsidR="005725AE" w:rsidRPr="00E754A2" w:rsidRDefault="005725AE" w:rsidP="005725AE">
      <w:pPr>
        <w:pStyle w:val="Default"/>
        <w:spacing w:after="7"/>
        <w:rPr>
          <w:rFonts w:ascii="Tahoma" w:hAnsi="Tahoma" w:cs="Tahoma"/>
          <w:sz w:val="22"/>
          <w:szCs w:val="22"/>
        </w:rPr>
      </w:pPr>
      <w:r w:rsidRPr="00E754A2">
        <w:rPr>
          <w:rFonts w:ascii="Tahoma" w:hAnsi="Tahoma" w:cs="Tahoma"/>
          <w:sz w:val="22"/>
          <w:szCs w:val="22"/>
        </w:rPr>
        <w:t xml:space="preserve"> initiation or hazing </w:t>
      </w:r>
    </w:p>
    <w:p w14:paraId="7A37FEAF" w14:textId="77777777" w:rsidR="005725AE" w:rsidRPr="00E754A2" w:rsidRDefault="005725AE" w:rsidP="005725AE">
      <w:pPr>
        <w:pStyle w:val="Default"/>
        <w:rPr>
          <w:rFonts w:ascii="Tahoma" w:hAnsi="Tahoma" w:cs="Tahoma"/>
          <w:sz w:val="22"/>
          <w:szCs w:val="22"/>
        </w:rPr>
      </w:pPr>
      <w:r w:rsidRPr="00E754A2">
        <w:rPr>
          <w:rFonts w:ascii="Tahoma" w:hAnsi="Tahoma" w:cs="Tahoma"/>
          <w:sz w:val="22"/>
          <w:szCs w:val="22"/>
        </w:rPr>
        <w:t xml:space="preserve"> prejudiced behaviour </w:t>
      </w:r>
    </w:p>
    <w:p w14:paraId="5A97B522" w14:textId="77777777" w:rsidR="005725AE" w:rsidRPr="00E754A2" w:rsidRDefault="005725AE" w:rsidP="00CD209F">
      <w:pPr>
        <w:pStyle w:val="Default"/>
        <w:rPr>
          <w:rFonts w:ascii="Tahoma" w:hAnsi="Tahoma" w:cs="Tahoma"/>
          <w:sz w:val="22"/>
          <w:szCs w:val="22"/>
        </w:rPr>
      </w:pPr>
    </w:p>
    <w:p w14:paraId="012E7493" w14:textId="77777777" w:rsidR="00CD209F" w:rsidRPr="00E754A2" w:rsidRDefault="00CD209F" w:rsidP="00CD209F">
      <w:pPr>
        <w:pStyle w:val="Default"/>
        <w:rPr>
          <w:rFonts w:ascii="Tahoma" w:hAnsi="Tahoma" w:cs="Tahoma"/>
          <w:sz w:val="22"/>
          <w:szCs w:val="22"/>
        </w:rPr>
      </w:pPr>
      <w:r w:rsidRPr="00E754A2">
        <w:rPr>
          <w:rFonts w:ascii="Tahoma" w:hAnsi="Tahoma" w:cs="Tahoma"/>
          <w:color w:val="FFFFFF"/>
          <w:sz w:val="22"/>
          <w:szCs w:val="22"/>
        </w:rPr>
        <w:t xml:space="preserve">Child-on-Child Abuse Policy (September 2024) </w:t>
      </w:r>
    </w:p>
    <w:p w14:paraId="6E3AD968" w14:textId="77777777" w:rsidR="00CD209F" w:rsidRPr="00E754A2" w:rsidRDefault="00CD209F" w:rsidP="00CD209F">
      <w:pPr>
        <w:pStyle w:val="Default"/>
        <w:rPr>
          <w:rFonts w:ascii="Tahoma" w:hAnsi="Tahoma" w:cs="Tahoma"/>
          <w:color w:val="auto"/>
          <w:sz w:val="22"/>
          <w:szCs w:val="22"/>
        </w:rPr>
      </w:pPr>
    </w:p>
    <w:p w14:paraId="56C76E8F" w14:textId="77777777" w:rsidR="00412B25" w:rsidRPr="00E754A2" w:rsidRDefault="00412B25" w:rsidP="00702361">
      <w:pPr>
        <w:autoSpaceDE w:val="0"/>
        <w:autoSpaceDN w:val="0"/>
        <w:adjustRightInd w:val="0"/>
        <w:spacing w:after="0" w:line="240" w:lineRule="auto"/>
        <w:rPr>
          <w:rFonts w:ascii="Tahoma" w:hAnsi="Tahoma" w:cs="Tahoma"/>
        </w:rPr>
      </w:pPr>
    </w:p>
    <w:p w14:paraId="2B5A9490" w14:textId="77777777" w:rsidR="001061D0" w:rsidRPr="00E754A2" w:rsidRDefault="00131D1B" w:rsidP="00702361">
      <w:pPr>
        <w:autoSpaceDE w:val="0"/>
        <w:autoSpaceDN w:val="0"/>
        <w:adjustRightInd w:val="0"/>
        <w:spacing w:after="0" w:line="240" w:lineRule="auto"/>
        <w:rPr>
          <w:rFonts w:ascii="Tahoma" w:hAnsi="Tahoma" w:cs="Tahoma"/>
        </w:rPr>
      </w:pPr>
      <w:r w:rsidRPr="00E754A2">
        <w:rPr>
          <w:rFonts w:ascii="Tahoma" w:hAnsi="Tahoma" w:cs="Tahoma"/>
        </w:rPr>
        <w:t>A</w:t>
      </w:r>
      <w:r w:rsidR="00D65C0E" w:rsidRPr="00E754A2">
        <w:rPr>
          <w:rFonts w:ascii="Tahoma" w:hAnsi="Tahoma" w:cs="Tahoma"/>
        </w:rPr>
        <w:t>busive behaviour can happen to pupils in schools and settings and it is necessary to consider what abuse is and looks like, how it can be managed and what appropriate support and intervention can be put in place to meet the needs of the individual and what preventative strategies may be put in place to reduce further risk of harm.</w:t>
      </w:r>
      <w:r w:rsidR="00034C75" w:rsidRPr="00E754A2">
        <w:rPr>
          <w:rFonts w:ascii="Tahoma" w:hAnsi="Tahoma" w:cs="Tahoma"/>
        </w:rPr>
        <w:t xml:space="preserve">  </w:t>
      </w:r>
    </w:p>
    <w:p w14:paraId="63208F54" w14:textId="77777777" w:rsidR="001061D0" w:rsidRPr="00E754A2" w:rsidRDefault="001061D0" w:rsidP="00702361">
      <w:pPr>
        <w:autoSpaceDE w:val="0"/>
        <w:autoSpaceDN w:val="0"/>
        <w:adjustRightInd w:val="0"/>
        <w:spacing w:after="0" w:line="240" w:lineRule="auto"/>
        <w:rPr>
          <w:rFonts w:ascii="Tahoma" w:hAnsi="Tahoma" w:cs="Tahoma"/>
          <w:highlight w:val="yellow"/>
        </w:rPr>
      </w:pPr>
    </w:p>
    <w:p w14:paraId="3BE93A44" w14:textId="4B6B9117" w:rsidR="00D65C0E" w:rsidRPr="00E754A2" w:rsidRDefault="00034C75" w:rsidP="00702361">
      <w:pPr>
        <w:autoSpaceDE w:val="0"/>
        <w:autoSpaceDN w:val="0"/>
        <w:adjustRightInd w:val="0"/>
        <w:spacing w:after="0" w:line="240" w:lineRule="auto"/>
        <w:rPr>
          <w:rFonts w:ascii="Tahoma" w:hAnsi="Tahoma" w:cs="Tahoma"/>
        </w:rPr>
      </w:pPr>
      <w:r w:rsidRPr="00E754A2">
        <w:rPr>
          <w:rFonts w:ascii="Tahoma" w:hAnsi="Tahoma" w:cs="Tahoma"/>
        </w:rPr>
        <w:t xml:space="preserve">This means adopting a </w:t>
      </w:r>
      <w:r w:rsidRPr="00E754A2">
        <w:rPr>
          <w:rFonts w:ascii="Tahoma" w:hAnsi="Tahoma" w:cs="Tahoma"/>
          <w:b/>
        </w:rPr>
        <w:t>whole school community</w:t>
      </w:r>
      <w:r w:rsidRPr="00E754A2">
        <w:rPr>
          <w:rFonts w:ascii="Tahoma" w:hAnsi="Tahoma" w:cs="Tahoma"/>
        </w:rPr>
        <w:t xml:space="preserve"> </w:t>
      </w:r>
      <w:r w:rsidRPr="00E754A2">
        <w:rPr>
          <w:rFonts w:ascii="Tahoma" w:hAnsi="Tahoma" w:cs="Tahoma"/>
          <w:b/>
        </w:rPr>
        <w:t>approach</w:t>
      </w:r>
      <w:r w:rsidRPr="00E754A2">
        <w:rPr>
          <w:rFonts w:ascii="Tahoma" w:hAnsi="Tahoma" w:cs="Tahoma"/>
        </w:rPr>
        <w:t xml:space="preserve"> by ensuring all staff:</w:t>
      </w:r>
      <w:r w:rsidR="00843BB9" w:rsidRPr="00E754A2">
        <w:rPr>
          <w:rFonts w:ascii="Tahoma" w:hAnsi="Tahoma" w:cs="Tahoma"/>
        </w:rPr>
        <w:t xml:space="preserve"> are aware that safeguarding incidents and/or behaviours can be associated with factors outside the school or college and/or can occur between children outside of these environments</w:t>
      </w:r>
      <w:r w:rsidR="001061D0" w:rsidRPr="00E754A2">
        <w:rPr>
          <w:rFonts w:ascii="Tahoma" w:hAnsi="Tahoma" w:cs="Tahoma"/>
        </w:rPr>
        <w:t>,</w:t>
      </w:r>
      <w:r w:rsidR="00843BB9" w:rsidRPr="00E754A2">
        <w:rPr>
          <w:rFonts w:ascii="Tahoma" w:hAnsi="Tahoma" w:cs="Tahoma"/>
        </w:rPr>
        <w:t xml:space="preserve"> </w:t>
      </w:r>
      <w:r w:rsidRPr="00E754A2">
        <w:rPr>
          <w:rFonts w:ascii="Tahoma" w:hAnsi="Tahoma" w:cs="Tahoma"/>
        </w:rPr>
        <w:t xml:space="preserve">understand how a child’s wider context may have impact on them; contribute to creating a strong safeguarding culture in school by following policies that address </w:t>
      </w:r>
      <w:r w:rsidR="005D353E" w:rsidRPr="00E754A2">
        <w:rPr>
          <w:rFonts w:ascii="Tahoma" w:hAnsi="Tahoma" w:cs="Tahoma"/>
        </w:rPr>
        <w:t>child on child</w:t>
      </w:r>
      <w:r w:rsidR="00E5560B" w:rsidRPr="00E754A2">
        <w:rPr>
          <w:rFonts w:ascii="Tahoma" w:hAnsi="Tahoma" w:cs="Tahoma"/>
        </w:rPr>
        <w:t xml:space="preserve"> abuse</w:t>
      </w:r>
      <w:r w:rsidRPr="00E754A2">
        <w:rPr>
          <w:rFonts w:ascii="Tahoma" w:hAnsi="Tahoma" w:cs="Tahoma"/>
        </w:rPr>
        <w:t xml:space="preserve"> and harmful attitudes; promote healthy relationships and attitudes to gender/sexuality; support the school by identifying ‘less safe’ areas in schoo</w:t>
      </w:r>
      <w:r w:rsidR="00080091" w:rsidRPr="00E754A2">
        <w:rPr>
          <w:rFonts w:ascii="Tahoma" w:hAnsi="Tahoma" w:cs="Tahoma"/>
        </w:rPr>
        <w:t xml:space="preserve">l; </w:t>
      </w:r>
      <w:r w:rsidRPr="00E754A2">
        <w:rPr>
          <w:rFonts w:ascii="Tahoma" w:hAnsi="Tahoma" w:cs="Tahoma"/>
        </w:rPr>
        <w:t>access training on bias and stereotyped assumptions</w:t>
      </w:r>
      <w:r w:rsidR="00080091" w:rsidRPr="00E754A2">
        <w:rPr>
          <w:rFonts w:ascii="Tahoma" w:hAnsi="Tahoma" w:cs="Tahoma"/>
        </w:rPr>
        <w:t>; be alert to changes in children’s behaviour and seek appropriate responses to concerns shared</w:t>
      </w:r>
      <w:r w:rsidRPr="00E754A2">
        <w:rPr>
          <w:rFonts w:ascii="Tahoma" w:hAnsi="Tahoma" w:cs="Tahoma"/>
        </w:rPr>
        <w:t xml:space="preserve">. </w:t>
      </w:r>
      <w:r w:rsidR="00080091" w:rsidRPr="00E754A2">
        <w:rPr>
          <w:rFonts w:ascii="Tahoma" w:hAnsi="Tahoma" w:cs="Tahoma"/>
        </w:rPr>
        <w:t>(Farrer and Co, 2019)</w:t>
      </w:r>
    </w:p>
    <w:p w14:paraId="7D6D2621" w14:textId="77777777" w:rsidR="00702361" w:rsidRPr="00E754A2" w:rsidRDefault="00702361" w:rsidP="00702361">
      <w:pPr>
        <w:autoSpaceDE w:val="0"/>
        <w:autoSpaceDN w:val="0"/>
        <w:adjustRightInd w:val="0"/>
        <w:spacing w:after="0" w:line="240" w:lineRule="auto"/>
        <w:rPr>
          <w:rFonts w:ascii="Tahoma" w:hAnsi="Tahoma" w:cs="Tahoma"/>
        </w:rPr>
      </w:pPr>
    </w:p>
    <w:p w14:paraId="25EF5785" w14:textId="51327117" w:rsidR="00B17367" w:rsidRPr="00E754A2" w:rsidRDefault="00F42CF4" w:rsidP="004E026D">
      <w:pPr>
        <w:rPr>
          <w:rFonts w:ascii="Tahoma" w:hAnsi="Tahoma" w:cs="Tahoma"/>
        </w:rPr>
      </w:pPr>
      <w:r w:rsidRPr="00E754A2">
        <w:rPr>
          <w:rFonts w:ascii="Tahoma" w:hAnsi="Tahoma" w:cs="Tahoma"/>
        </w:rPr>
        <w:t>It is important to consider the forms abuse may take and the subsequent actions required.</w:t>
      </w:r>
    </w:p>
    <w:p w14:paraId="78BD0C30" w14:textId="77777777" w:rsidR="003C68D6" w:rsidRPr="00E754A2" w:rsidRDefault="003C68D6" w:rsidP="004E026D">
      <w:pPr>
        <w:rPr>
          <w:rFonts w:ascii="Tahoma" w:hAnsi="Tahoma" w:cs="Tahoma"/>
          <w:b/>
          <w:bCs/>
          <w:u w:val="single"/>
        </w:rPr>
      </w:pPr>
      <w:r w:rsidRPr="00E754A2">
        <w:rPr>
          <w:rFonts w:ascii="Tahoma" w:hAnsi="Tahoma" w:cs="Tahoma"/>
          <w:b/>
          <w:bCs/>
          <w:u w:val="single"/>
        </w:rPr>
        <w:t>Children with Special Educational Needs</w:t>
      </w:r>
    </w:p>
    <w:p w14:paraId="07898A1F" w14:textId="01104C21" w:rsidR="003C68D6" w:rsidRPr="00E754A2" w:rsidRDefault="003C68D6" w:rsidP="003C68D6">
      <w:pPr>
        <w:rPr>
          <w:rFonts w:ascii="Tahoma" w:hAnsi="Tahoma" w:cs="Tahoma"/>
        </w:rPr>
      </w:pPr>
      <w:r w:rsidRPr="00E754A2">
        <w:rPr>
          <w:rFonts w:ascii="Tahoma" w:hAnsi="Tahoma" w:cs="Tahoma"/>
        </w:rPr>
        <w:t xml:space="preserve">Children with special educational needs </w:t>
      </w:r>
      <w:r w:rsidR="002A108B" w:rsidRPr="00E754A2">
        <w:rPr>
          <w:rFonts w:ascii="Tahoma" w:hAnsi="Tahoma" w:cs="Tahoma"/>
        </w:rPr>
        <w:t>or</w:t>
      </w:r>
      <w:r w:rsidRPr="00E754A2">
        <w:rPr>
          <w:rFonts w:ascii="Tahoma" w:hAnsi="Tahoma" w:cs="Tahoma"/>
        </w:rPr>
        <w:t xml:space="preserve"> disabilities</w:t>
      </w:r>
      <w:r w:rsidR="002A108B" w:rsidRPr="00E754A2">
        <w:rPr>
          <w:rFonts w:ascii="Tahoma" w:hAnsi="Tahoma" w:cs="Tahoma"/>
        </w:rPr>
        <w:t xml:space="preserve"> (SEND) or certain health conditions</w:t>
      </w:r>
      <w:r w:rsidRPr="00E754A2">
        <w:rPr>
          <w:rFonts w:ascii="Tahoma" w:hAnsi="Tahoma" w:cs="Tahoma"/>
        </w:rPr>
        <w:t xml:space="preserve"> can face additional safeguarding challenges. These can include: </w:t>
      </w:r>
    </w:p>
    <w:p w14:paraId="42848454" w14:textId="77777777" w:rsidR="003C68D6" w:rsidRPr="00E754A2" w:rsidRDefault="003C68D6" w:rsidP="003E2F4F">
      <w:pPr>
        <w:pStyle w:val="ListParagraph"/>
        <w:numPr>
          <w:ilvl w:val="0"/>
          <w:numId w:val="12"/>
        </w:numPr>
        <w:rPr>
          <w:rFonts w:ascii="Tahoma" w:hAnsi="Tahoma" w:cs="Tahoma"/>
          <w:sz w:val="22"/>
          <w:szCs w:val="22"/>
        </w:rPr>
      </w:pPr>
      <w:r w:rsidRPr="00E754A2">
        <w:rPr>
          <w:rFonts w:ascii="Tahoma" w:hAnsi="Tahoma" w:cs="Tahoma"/>
          <w:sz w:val="22"/>
          <w:szCs w:val="22"/>
        </w:rPr>
        <w:lastRenderedPageBreak/>
        <w:t>assumptions that indicators of possible abuse such as behaviour, mood and injury relate to the child’s disability without further exploration;</w:t>
      </w:r>
    </w:p>
    <w:p w14:paraId="70D565C7" w14:textId="725380EB" w:rsidR="003C68D6" w:rsidRPr="00E754A2" w:rsidRDefault="003C68D6" w:rsidP="003E2F4F">
      <w:pPr>
        <w:pStyle w:val="ListParagraph"/>
        <w:numPr>
          <w:ilvl w:val="0"/>
          <w:numId w:val="12"/>
        </w:numPr>
        <w:rPr>
          <w:rFonts w:ascii="Tahoma" w:hAnsi="Tahoma" w:cs="Tahoma"/>
          <w:sz w:val="22"/>
          <w:szCs w:val="22"/>
        </w:rPr>
      </w:pPr>
      <w:r w:rsidRPr="00E754A2">
        <w:rPr>
          <w:rFonts w:ascii="Tahoma" w:hAnsi="Tahoma" w:cs="Tahoma"/>
          <w:sz w:val="22"/>
          <w:szCs w:val="22"/>
        </w:rPr>
        <w:t>being more prone to peer group isolation</w:t>
      </w:r>
      <w:r w:rsidR="002A108B" w:rsidRPr="00E754A2">
        <w:rPr>
          <w:rFonts w:ascii="Tahoma" w:hAnsi="Tahoma" w:cs="Tahoma"/>
          <w:sz w:val="22"/>
          <w:szCs w:val="22"/>
        </w:rPr>
        <w:t xml:space="preserve"> or bullying (including prejudice-based bullying)</w:t>
      </w:r>
      <w:r w:rsidRPr="00E754A2">
        <w:rPr>
          <w:rFonts w:ascii="Tahoma" w:hAnsi="Tahoma" w:cs="Tahoma"/>
          <w:sz w:val="22"/>
          <w:szCs w:val="22"/>
        </w:rPr>
        <w:t xml:space="preserve"> than other children; </w:t>
      </w:r>
    </w:p>
    <w:p w14:paraId="45AE6646" w14:textId="31772C9E" w:rsidR="003C68D6" w:rsidRPr="00E754A2" w:rsidRDefault="003C68D6" w:rsidP="003E2F4F">
      <w:pPr>
        <w:pStyle w:val="ListParagraph"/>
        <w:numPr>
          <w:ilvl w:val="0"/>
          <w:numId w:val="12"/>
        </w:numPr>
        <w:rPr>
          <w:rFonts w:ascii="Tahoma" w:hAnsi="Tahoma" w:cs="Tahoma"/>
          <w:sz w:val="22"/>
          <w:szCs w:val="22"/>
        </w:rPr>
      </w:pPr>
      <w:r w:rsidRPr="00E754A2">
        <w:rPr>
          <w:rFonts w:ascii="Tahoma" w:hAnsi="Tahoma" w:cs="Tahoma"/>
          <w:sz w:val="22"/>
          <w:szCs w:val="22"/>
        </w:rPr>
        <w:t>the potential for children with SEN</w:t>
      </w:r>
      <w:r w:rsidR="002A108B" w:rsidRPr="00E754A2">
        <w:rPr>
          <w:rFonts w:ascii="Tahoma" w:hAnsi="Tahoma" w:cs="Tahoma"/>
          <w:sz w:val="22"/>
          <w:szCs w:val="22"/>
        </w:rPr>
        <w:t>D or certain medical conditions</w:t>
      </w:r>
      <w:r w:rsidR="004F6896" w:rsidRPr="00E754A2">
        <w:rPr>
          <w:rFonts w:ascii="Tahoma" w:hAnsi="Tahoma" w:cs="Tahoma"/>
          <w:sz w:val="22"/>
          <w:szCs w:val="22"/>
        </w:rPr>
        <w:t xml:space="preserve"> being</w:t>
      </w:r>
      <w:r w:rsidRPr="00E754A2">
        <w:rPr>
          <w:rFonts w:ascii="Tahoma" w:hAnsi="Tahoma" w:cs="Tahoma"/>
          <w:sz w:val="22"/>
          <w:szCs w:val="22"/>
        </w:rPr>
        <w:t xml:space="preserve"> disproportionally impacted by behaviours such as bullying, without outwardly showing any signs; and</w:t>
      </w:r>
    </w:p>
    <w:p w14:paraId="4E966352" w14:textId="77777777" w:rsidR="003E2F4F" w:rsidRPr="00E754A2" w:rsidRDefault="003C68D6" w:rsidP="003E2F4F">
      <w:pPr>
        <w:pStyle w:val="ListParagraph"/>
        <w:numPr>
          <w:ilvl w:val="0"/>
          <w:numId w:val="12"/>
        </w:numPr>
        <w:rPr>
          <w:rFonts w:ascii="Tahoma" w:hAnsi="Tahoma" w:cs="Tahoma"/>
          <w:sz w:val="22"/>
          <w:szCs w:val="22"/>
        </w:rPr>
      </w:pPr>
      <w:r w:rsidRPr="00E754A2">
        <w:rPr>
          <w:rFonts w:ascii="Tahoma" w:hAnsi="Tahoma" w:cs="Tahoma"/>
          <w:sz w:val="22"/>
          <w:szCs w:val="22"/>
        </w:rPr>
        <w:t>communication barriers and difficult</w:t>
      </w:r>
      <w:r w:rsidR="004F6896" w:rsidRPr="00E754A2">
        <w:rPr>
          <w:rFonts w:ascii="Tahoma" w:hAnsi="Tahoma" w:cs="Tahoma"/>
          <w:sz w:val="22"/>
          <w:szCs w:val="22"/>
        </w:rPr>
        <w:t xml:space="preserve">ies in </w:t>
      </w:r>
      <w:r w:rsidR="00C96A15" w:rsidRPr="00E754A2">
        <w:rPr>
          <w:rFonts w:ascii="Tahoma" w:hAnsi="Tahoma" w:cs="Tahoma"/>
          <w:sz w:val="22"/>
          <w:szCs w:val="22"/>
        </w:rPr>
        <w:t>overcoming these barriers.</w:t>
      </w:r>
    </w:p>
    <w:p w14:paraId="7A6D1D19" w14:textId="77777777" w:rsidR="003C68D6" w:rsidRPr="00E754A2" w:rsidRDefault="003C68D6" w:rsidP="003E2F4F">
      <w:pPr>
        <w:pStyle w:val="ListParagraph"/>
        <w:rPr>
          <w:rFonts w:ascii="Tahoma" w:hAnsi="Tahoma" w:cs="Tahoma"/>
          <w:sz w:val="22"/>
          <w:szCs w:val="22"/>
        </w:rPr>
      </w:pPr>
      <w:r w:rsidRPr="00E754A2">
        <w:rPr>
          <w:rFonts w:ascii="Tahoma" w:hAnsi="Tahoma" w:cs="Tahoma"/>
          <w:sz w:val="22"/>
          <w:szCs w:val="22"/>
        </w:rPr>
        <w:t xml:space="preserve"> </w:t>
      </w:r>
    </w:p>
    <w:p w14:paraId="62A8BF4E" w14:textId="4225C84D" w:rsidR="004F6896" w:rsidRPr="00E754A2" w:rsidRDefault="003C68D6" w:rsidP="003C68D6">
      <w:pPr>
        <w:rPr>
          <w:rFonts w:ascii="Tahoma" w:hAnsi="Tahoma" w:cs="Tahoma"/>
          <w:b/>
          <w:bCs/>
        </w:rPr>
      </w:pPr>
      <w:r w:rsidRPr="00E754A2">
        <w:rPr>
          <w:rFonts w:ascii="Tahoma" w:hAnsi="Tahoma" w:cs="Tahoma"/>
        </w:rPr>
        <w:t>To address these additional challenges, schools and colleges should consider extra pastoral support for children with SEN</w:t>
      </w:r>
      <w:r w:rsidR="002A108B" w:rsidRPr="00E754A2">
        <w:rPr>
          <w:rFonts w:ascii="Tahoma" w:hAnsi="Tahoma" w:cs="Tahoma"/>
        </w:rPr>
        <w:t>D</w:t>
      </w:r>
      <w:r w:rsidRPr="00E754A2">
        <w:rPr>
          <w:rFonts w:ascii="Tahoma" w:hAnsi="Tahoma" w:cs="Tahoma"/>
        </w:rPr>
        <w:t xml:space="preserve"> </w:t>
      </w:r>
      <w:r w:rsidR="002A108B" w:rsidRPr="00E754A2">
        <w:rPr>
          <w:rFonts w:ascii="Tahoma" w:hAnsi="Tahoma" w:cs="Tahoma"/>
        </w:rPr>
        <w:t xml:space="preserve">or certain medical conditions </w:t>
      </w:r>
      <w:r w:rsidRPr="00E754A2">
        <w:rPr>
          <w:rFonts w:ascii="Tahoma" w:hAnsi="Tahoma" w:cs="Tahoma"/>
        </w:rPr>
        <w:t xml:space="preserve">particularly when investigating any form of </w:t>
      </w:r>
      <w:r w:rsidR="00E5560B" w:rsidRPr="00E754A2">
        <w:rPr>
          <w:rFonts w:ascii="Tahoma" w:hAnsi="Tahoma" w:cs="Tahoma"/>
        </w:rPr>
        <w:t>child on child</w:t>
      </w:r>
      <w:r w:rsidRPr="00E754A2">
        <w:rPr>
          <w:rFonts w:ascii="Tahoma" w:hAnsi="Tahoma" w:cs="Tahoma"/>
        </w:rPr>
        <w:t xml:space="preserve"> abuse</w:t>
      </w:r>
      <w:r w:rsidRPr="00E754A2">
        <w:rPr>
          <w:rFonts w:ascii="Tahoma" w:hAnsi="Tahoma" w:cs="Tahoma"/>
          <w:b/>
          <w:bCs/>
        </w:rPr>
        <w:t>.</w:t>
      </w:r>
    </w:p>
    <w:p w14:paraId="4EB23003" w14:textId="77777777" w:rsidR="00CE583F" w:rsidRPr="00E754A2" w:rsidRDefault="00CE583F" w:rsidP="004E026D">
      <w:pPr>
        <w:rPr>
          <w:rFonts w:ascii="Tahoma" w:hAnsi="Tahoma" w:cs="Tahoma"/>
          <w:b/>
          <w:u w:val="single"/>
        </w:rPr>
      </w:pPr>
    </w:p>
    <w:p w14:paraId="124FD683" w14:textId="77777777" w:rsidR="00283EE8" w:rsidRPr="00E754A2" w:rsidRDefault="00283EE8" w:rsidP="00283EE8">
      <w:pPr>
        <w:pStyle w:val="Default"/>
        <w:rPr>
          <w:rFonts w:ascii="Tahoma" w:hAnsi="Tahoma" w:cs="Tahoma"/>
          <w:sz w:val="22"/>
          <w:szCs w:val="22"/>
        </w:rPr>
      </w:pPr>
      <w:r w:rsidRPr="00E754A2">
        <w:rPr>
          <w:rFonts w:ascii="Tahoma" w:hAnsi="Tahoma" w:cs="Tahoma"/>
          <w:b/>
          <w:bCs/>
          <w:sz w:val="22"/>
          <w:szCs w:val="22"/>
        </w:rPr>
        <w:t xml:space="preserve">Responding to Incidents of Child-on-Child Abuse </w:t>
      </w:r>
    </w:p>
    <w:p w14:paraId="1BE51DC8" w14:textId="77777777" w:rsidR="00283EE8" w:rsidRPr="00E754A2" w:rsidRDefault="00283EE8" w:rsidP="00283EE8">
      <w:pPr>
        <w:pStyle w:val="Default"/>
        <w:rPr>
          <w:rFonts w:ascii="Tahoma" w:hAnsi="Tahoma" w:cs="Tahoma"/>
          <w:sz w:val="22"/>
          <w:szCs w:val="22"/>
        </w:rPr>
      </w:pPr>
      <w:r w:rsidRPr="00E754A2">
        <w:rPr>
          <w:rFonts w:ascii="Tahoma" w:hAnsi="Tahoma" w:cs="Tahoma"/>
          <w:sz w:val="22"/>
          <w:szCs w:val="22"/>
        </w:rPr>
        <w:t xml:space="preserve">All concerns around child-on-child abuse will be taken seriously, reported, investigated, recorded and managed in line with the procedures outlined in our Safeguarding and Child Protection Policy. </w:t>
      </w:r>
    </w:p>
    <w:p w14:paraId="3FB4525B" w14:textId="7A0E6D09" w:rsidR="00283EE8" w:rsidRPr="00E754A2" w:rsidRDefault="00283EE8" w:rsidP="00283EE8">
      <w:pPr>
        <w:pStyle w:val="Default"/>
        <w:rPr>
          <w:rFonts w:ascii="Tahoma" w:hAnsi="Tahoma" w:cs="Tahoma"/>
          <w:sz w:val="22"/>
          <w:szCs w:val="22"/>
        </w:rPr>
      </w:pPr>
      <w:r w:rsidRPr="00E754A2">
        <w:rPr>
          <w:rFonts w:ascii="Tahoma" w:hAnsi="Tahoma" w:cs="Tahoma"/>
          <w:sz w:val="22"/>
          <w:szCs w:val="22"/>
        </w:rPr>
        <w:t xml:space="preserve">Staff will follow guidance in our Behaviour Policy (September 2024) to respond to incidents of child-on-child abuse and they will do this immediately and sensitively. Staff will talk to children in a calm and consistent manner; they will not be prejudiced, judgemental, dismissive or irresponsible in dealing with such sensitive matters. </w:t>
      </w:r>
    </w:p>
    <w:p w14:paraId="03C83897" w14:textId="77777777" w:rsidR="00283EE8" w:rsidRPr="00E754A2" w:rsidRDefault="00283EE8" w:rsidP="00283EE8">
      <w:pPr>
        <w:pStyle w:val="Default"/>
        <w:rPr>
          <w:rFonts w:ascii="Tahoma" w:hAnsi="Tahoma" w:cs="Tahoma"/>
          <w:sz w:val="22"/>
          <w:szCs w:val="22"/>
        </w:rPr>
      </w:pPr>
      <w:r w:rsidRPr="00E754A2">
        <w:rPr>
          <w:rFonts w:ascii="Tahoma" w:hAnsi="Tahoma" w:cs="Tahoma"/>
          <w:sz w:val="22"/>
          <w:szCs w:val="22"/>
        </w:rPr>
        <w:t xml:space="preserve">Staff members responding to such incidents will alert the DSL or DDSL by speaking to them face-to-face. It is the responsibility of the member of staff who is the </w:t>
      </w:r>
      <w:r w:rsidRPr="00E754A2">
        <w:rPr>
          <w:rFonts w:ascii="Tahoma" w:hAnsi="Tahoma" w:cs="Tahoma"/>
          <w:b/>
          <w:bCs/>
          <w:sz w:val="22"/>
          <w:szCs w:val="22"/>
        </w:rPr>
        <w:t xml:space="preserve">first responder </w:t>
      </w:r>
      <w:r w:rsidRPr="00E754A2">
        <w:rPr>
          <w:rFonts w:ascii="Tahoma" w:hAnsi="Tahoma" w:cs="Tahoma"/>
          <w:sz w:val="22"/>
          <w:szCs w:val="22"/>
        </w:rPr>
        <w:t xml:space="preserve">to ensure that a CPOMs log is made to record the incident and to ensure that the class teacher is aware of any incidents which have happened outside of the classroom. </w:t>
      </w:r>
    </w:p>
    <w:p w14:paraId="332FAFEE" w14:textId="77777777" w:rsidR="00283EE8" w:rsidRPr="00E754A2" w:rsidRDefault="00283EE8" w:rsidP="00283EE8">
      <w:pPr>
        <w:pStyle w:val="Default"/>
        <w:rPr>
          <w:rFonts w:ascii="Tahoma" w:hAnsi="Tahoma" w:cs="Tahoma"/>
          <w:sz w:val="22"/>
          <w:szCs w:val="22"/>
        </w:rPr>
      </w:pPr>
      <w:r w:rsidRPr="00E754A2">
        <w:rPr>
          <w:rFonts w:ascii="Tahoma" w:hAnsi="Tahoma" w:cs="Tahoma"/>
          <w:sz w:val="22"/>
          <w:szCs w:val="22"/>
        </w:rPr>
        <w:t xml:space="preserve">In responding to incidents of child-on-child abuse staff will consider the following: </w:t>
      </w:r>
    </w:p>
    <w:p w14:paraId="477D0458" w14:textId="39F10037" w:rsidR="00283EE8" w:rsidRPr="00E754A2" w:rsidRDefault="00283EE8" w:rsidP="005F02A0">
      <w:pPr>
        <w:pStyle w:val="Default"/>
        <w:numPr>
          <w:ilvl w:val="0"/>
          <w:numId w:val="16"/>
        </w:numPr>
        <w:spacing w:after="7"/>
        <w:rPr>
          <w:rFonts w:ascii="Tahoma" w:hAnsi="Tahoma" w:cs="Tahoma"/>
          <w:sz w:val="22"/>
          <w:szCs w:val="22"/>
        </w:rPr>
      </w:pPr>
      <w:r w:rsidRPr="00E754A2">
        <w:rPr>
          <w:rFonts w:ascii="Tahoma" w:hAnsi="Tahoma" w:cs="Tahoma"/>
          <w:sz w:val="22"/>
          <w:szCs w:val="22"/>
        </w:rPr>
        <w:t xml:space="preserve">age of children involved </w:t>
      </w:r>
    </w:p>
    <w:p w14:paraId="221C775E" w14:textId="35FBE44A" w:rsidR="00283EE8" w:rsidRPr="00E754A2" w:rsidRDefault="00283EE8" w:rsidP="005F02A0">
      <w:pPr>
        <w:pStyle w:val="Default"/>
        <w:numPr>
          <w:ilvl w:val="0"/>
          <w:numId w:val="16"/>
        </w:numPr>
        <w:spacing w:after="7"/>
        <w:rPr>
          <w:rFonts w:ascii="Tahoma" w:hAnsi="Tahoma" w:cs="Tahoma"/>
          <w:sz w:val="22"/>
          <w:szCs w:val="22"/>
        </w:rPr>
      </w:pPr>
      <w:r w:rsidRPr="00E754A2">
        <w:rPr>
          <w:rFonts w:ascii="Tahoma" w:hAnsi="Tahoma" w:cs="Tahoma"/>
          <w:sz w:val="22"/>
          <w:szCs w:val="22"/>
        </w:rPr>
        <w:t xml:space="preserve">any aspects of power imbalance </w:t>
      </w:r>
    </w:p>
    <w:p w14:paraId="391C0AFE" w14:textId="3D3D1E7F" w:rsidR="00283EE8" w:rsidRPr="00E754A2" w:rsidRDefault="00283EE8" w:rsidP="005F02A0">
      <w:pPr>
        <w:pStyle w:val="Default"/>
        <w:numPr>
          <w:ilvl w:val="0"/>
          <w:numId w:val="16"/>
        </w:numPr>
        <w:spacing w:after="7"/>
        <w:rPr>
          <w:rFonts w:ascii="Tahoma" w:hAnsi="Tahoma" w:cs="Tahoma"/>
          <w:sz w:val="22"/>
          <w:szCs w:val="22"/>
        </w:rPr>
      </w:pPr>
      <w:r w:rsidRPr="00E754A2">
        <w:rPr>
          <w:rFonts w:ascii="Tahoma" w:hAnsi="Tahoma" w:cs="Tahoma"/>
          <w:sz w:val="22"/>
          <w:szCs w:val="22"/>
        </w:rPr>
        <w:t xml:space="preserve">all aspects of the incidents (physical and verbal) </w:t>
      </w:r>
    </w:p>
    <w:p w14:paraId="03DE94CF" w14:textId="176C33BE" w:rsidR="00283EE8" w:rsidRPr="00E754A2" w:rsidRDefault="00283EE8" w:rsidP="005F02A0">
      <w:pPr>
        <w:pStyle w:val="Default"/>
        <w:numPr>
          <w:ilvl w:val="0"/>
          <w:numId w:val="16"/>
        </w:numPr>
        <w:spacing w:after="7"/>
        <w:rPr>
          <w:rFonts w:ascii="Tahoma" w:hAnsi="Tahoma" w:cs="Tahoma"/>
          <w:sz w:val="22"/>
          <w:szCs w:val="22"/>
        </w:rPr>
      </w:pPr>
      <w:r w:rsidRPr="00E754A2">
        <w:rPr>
          <w:rFonts w:ascii="Tahoma" w:hAnsi="Tahoma" w:cs="Tahoma"/>
          <w:sz w:val="22"/>
          <w:szCs w:val="22"/>
        </w:rPr>
        <w:t xml:space="preserve">the degree of physical aggression, intimidation, threatening behaviour or bribery. </w:t>
      </w:r>
    </w:p>
    <w:p w14:paraId="0CFF7735" w14:textId="6BA1DFDB" w:rsidR="00283EE8" w:rsidRPr="00E754A2" w:rsidRDefault="00283EE8" w:rsidP="005F02A0">
      <w:pPr>
        <w:pStyle w:val="Default"/>
        <w:numPr>
          <w:ilvl w:val="0"/>
          <w:numId w:val="16"/>
        </w:numPr>
        <w:spacing w:after="7"/>
        <w:rPr>
          <w:rFonts w:ascii="Tahoma" w:hAnsi="Tahoma" w:cs="Tahoma"/>
          <w:sz w:val="22"/>
          <w:szCs w:val="22"/>
        </w:rPr>
      </w:pPr>
      <w:r w:rsidRPr="00E754A2">
        <w:rPr>
          <w:rFonts w:ascii="Tahoma" w:hAnsi="Tahoma" w:cs="Tahoma"/>
          <w:sz w:val="22"/>
          <w:szCs w:val="22"/>
        </w:rPr>
        <w:t xml:space="preserve">the effect on the victim </w:t>
      </w:r>
    </w:p>
    <w:p w14:paraId="3F8CF3F6" w14:textId="17DEFFF5" w:rsidR="00283EE8" w:rsidRPr="00E754A2" w:rsidRDefault="00283EE8" w:rsidP="005F02A0">
      <w:pPr>
        <w:pStyle w:val="Default"/>
        <w:numPr>
          <w:ilvl w:val="0"/>
          <w:numId w:val="16"/>
        </w:numPr>
        <w:spacing w:after="7"/>
        <w:rPr>
          <w:rFonts w:ascii="Tahoma" w:hAnsi="Tahoma" w:cs="Tahoma"/>
          <w:sz w:val="22"/>
          <w:szCs w:val="22"/>
        </w:rPr>
      </w:pPr>
      <w:r w:rsidRPr="00E754A2">
        <w:rPr>
          <w:rFonts w:ascii="Tahoma" w:hAnsi="Tahoma" w:cs="Tahoma"/>
          <w:sz w:val="22"/>
          <w:szCs w:val="22"/>
        </w:rPr>
        <w:t xml:space="preserve">any attempts to keep the incident a secret </w:t>
      </w:r>
    </w:p>
    <w:p w14:paraId="1D77F7B1" w14:textId="55068ADB" w:rsidR="00283EE8" w:rsidRPr="00E754A2" w:rsidRDefault="00283EE8" w:rsidP="005F02A0">
      <w:pPr>
        <w:pStyle w:val="Default"/>
        <w:numPr>
          <w:ilvl w:val="0"/>
          <w:numId w:val="16"/>
        </w:numPr>
        <w:spacing w:after="7"/>
        <w:rPr>
          <w:rFonts w:ascii="Tahoma" w:hAnsi="Tahoma" w:cs="Tahoma"/>
          <w:sz w:val="22"/>
          <w:szCs w:val="22"/>
        </w:rPr>
      </w:pPr>
      <w:r w:rsidRPr="00E754A2">
        <w:rPr>
          <w:rFonts w:ascii="Tahoma" w:hAnsi="Tahoma" w:cs="Tahoma"/>
          <w:sz w:val="22"/>
          <w:szCs w:val="22"/>
        </w:rPr>
        <w:t xml:space="preserve">the motivation or reason for the behaviour </w:t>
      </w:r>
    </w:p>
    <w:p w14:paraId="1E65F42E" w14:textId="28ECF2E8" w:rsidR="00283EE8" w:rsidRPr="00E754A2" w:rsidRDefault="00283EE8" w:rsidP="005F02A0">
      <w:pPr>
        <w:pStyle w:val="Default"/>
        <w:numPr>
          <w:ilvl w:val="0"/>
          <w:numId w:val="16"/>
        </w:numPr>
        <w:rPr>
          <w:rFonts w:ascii="Tahoma" w:hAnsi="Tahoma" w:cs="Tahoma"/>
          <w:sz w:val="22"/>
          <w:szCs w:val="22"/>
        </w:rPr>
      </w:pPr>
      <w:r w:rsidRPr="00E754A2">
        <w:rPr>
          <w:rFonts w:ascii="Tahoma" w:hAnsi="Tahoma" w:cs="Tahoma"/>
          <w:sz w:val="22"/>
          <w:szCs w:val="22"/>
        </w:rPr>
        <w:t xml:space="preserve">whether it was a one-off incident or if it is a repeated incident </w:t>
      </w:r>
    </w:p>
    <w:p w14:paraId="48554900" w14:textId="77777777" w:rsidR="00283EE8" w:rsidRPr="00E754A2" w:rsidRDefault="00283EE8" w:rsidP="00283EE8">
      <w:pPr>
        <w:pStyle w:val="Default"/>
        <w:rPr>
          <w:rFonts w:ascii="Tahoma" w:hAnsi="Tahoma" w:cs="Tahoma"/>
          <w:sz w:val="22"/>
          <w:szCs w:val="22"/>
        </w:rPr>
      </w:pPr>
    </w:p>
    <w:p w14:paraId="3A1E701F" w14:textId="77777777" w:rsidR="005F02A0" w:rsidRPr="00E754A2" w:rsidRDefault="00283EE8" w:rsidP="005F02A0">
      <w:pPr>
        <w:pStyle w:val="Default"/>
        <w:rPr>
          <w:rFonts w:ascii="Tahoma" w:hAnsi="Tahoma" w:cs="Tahoma"/>
          <w:sz w:val="22"/>
          <w:szCs w:val="22"/>
        </w:rPr>
      </w:pPr>
      <w:r w:rsidRPr="00E754A2">
        <w:rPr>
          <w:rFonts w:ascii="Tahoma" w:hAnsi="Tahoma" w:cs="Tahoma"/>
          <w:sz w:val="22"/>
          <w:szCs w:val="22"/>
        </w:rPr>
        <w:t xml:space="preserve">In recording incidents of child-on-child abuse staff will: </w:t>
      </w:r>
    </w:p>
    <w:p w14:paraId="0F08F9DE" w14:textId="04DD554F" w:rsidR="00283EE8" w:rsidRPr="00E754A2" w:rsidRDefault="00283EE8" w:rsidP="005F02A0">
      <w:pPr>
        <w:pStyle w:val="Default"/>
        <w:numPr>
          <w:ilvl w:val="0"/>
          <w:numId w:val="17"/>
        </w:numPr>
        <w:rPr>
          <w:rFonts w:ascii="Tahoma" w:hAnsi="Tahoma" w:cs="Tahoma"/>
          <w:sz w:val="22"/>
          <w:szCs w:val="22"/>
        </w:rPr>
      </w:pPr>
      <w:r w:rsidRPr="00E754A2">
        <w:rPr>
          <w:rFonts w:ascii="Tahoma" w:hAnsi="Tahoma" w:cs="Tahoma"/>
          <w:sz w:val="22"/>
          <w:szCs w:val="22"/>
        </w:rPr>
        <w:t xml:space="preserve">be clear in their wording and not give an opinion </w:t>
      </w:r>
    </w:p>
    <w:p w14:paraId="66667B35" w14:textId="0755C701" w:rsidR="00283EE8" w:rsidRPr="00E754A2" w:rsidRDefault="00283EE8" w:rsidP="00E754A2">
      <w:pPr>
        <w:pStyle w:val="Default"/>
        <w:numPr>
          <w:ilvl w:val="0"/>
          <w:numId w:val="17"/>
        </w:numPr>
        <w:spacing w:after="12"/>
        <w:rPr>
          <w:rFonts w:ascii="Tahoma" w:hAnsi="Tahoma" w:cs="Tahoma"/>
          <w:sz w:val="22"/>
          <w:szCs w:val="22"/>
        </w:rPr>
      </w:pPr>
      <w:r w:rsidRPr="00E754A2">
        <w:rPr>
          <w:rFonts w:ascii="Tahoma" w:hAnsi="Tahoma" w:cs="Tahoma"/>
          <w:sz w:val="22"/>
          <w:szCs w:val="22"/>
        </w:rPr>
        <w:t xml:space="preserve">speak to the DSL or DDSL face-to-face immediately if they feel a child is at risk of significant harm </w:t>
      </w:r>
    </w:p>
    <w:p w14:paraId="04919DFD" w14:textId="4DB3AE4E" w:rsidR="00283EE8" w:rsidRPr="00E754A2" w:rsidRDefault="00283EE8" w:rsidP="00E754A2">
      <w:pPr>
        <w:pStyle w:val="Default"/>
        <w:numPr>
          <w:ilvl w:val="0"/>
          <w:numId w:val="17"/>
        </w:numPr>
        <w:spacing w:after="12"/>
        <w:rPr>
          <w:rFonts w:ascii="Tahoma" w:hAnsi="Tahoma" w:cs="Tahoma"/>
          <w:sz w:val="22"/>
          <w:szCs w:val="22"/>
        </w:rPr>
      </w:pPr>
      <w:r w:rsidRPr="00E754A2">
        <w:rPr>
          <w:rFonts w:ascii="Tahoma" w:hAnsi="Tahoma" w:cs="Tahoma"/>
          <w:sz w:val="22"/>
          <w:szCs w:val="22"/>
        </w:rPr>
        <w:t xml:space="preserve">log the incident to CPOMs as soon as possible </w:t>
      </w:r>
    </w:p>
    <w:p w14:paraId="61669E71" w14:textId="4EA02CBC" w:rsidR="00283EE8" w:rsidRPr="00E754A2" w:rsidRDefault="00283EE8" w:rsidP="00E754A2">
      <w:pPr>
        <w:pStyle w:val="Default"/>
        <w:numPr>
          <w:ilvl w:val="0"/>
          <w:numId w:val="17"/>
        </w:numPr>
        <w:spacing w:after="12"/>
        <w:rPr>
          <w:rFonts w:ascii="Tahoma" w:hAnsi="Tahoma" w:cs="Tahoma"/>
          <w:sz w:val="22"/>
          <w:szCs w:val="22"/>
        </w:rPr>
      </w:pPr>
      <w:r w:rsidRPr="00E754A2">
        <w:rPr>
          <w:rFonts w:ascii="Tahoma" w:hAnsi="Tahoma" w:cs="Tahoma"/>
          <w:sz w:val="22"/>
          <w:szCs w:val="22"/>
        </w:rPr>
        <w:t xml:space="preserve">use proper names for body parts, but record exactly what the child said </w:t>
      </w:r>
    </w:p>
    <w:p w14:paraId="38D94359" w14:textId="67815D69" w:rsidR="00283EE8" w:rsidRPr="00E754A2" w:rsidRDefault="00283EE8" w:rsidP="00E754A2">
      <w:pPr>
        <w:pStyle w:val="Default"/>
        <w:numPr>
          <w:ilvl w:val="0"/>
          <w:numId w:val="17"/>
        </w:numPr>
        <w:rPr>
          <w:rFonts w:ascii="Tahoma" w:hAnsi="Tahoma" w:cs="Tahoma"/>
          <w:sz w:val="22"/>
          <w:szCs w:val="22"/>
        </w:rPr>
      </w:pPr>
      <w:r w:rsidRPr="00E754A2">
        <w:rPr>
          <w:rFonts w:ascii="Tahoma" w:hAnsi="Tahoma" w:cs="Tahoma"/>
          <w:sz w:val="22"/>
          <w:szCs w:val="22"/>
        </w:rPr>
        <w:t xml:space="preserve">note where and when the incident happened </w:t>
      </w:r>
    </w:p>
    <w:p w14:paraId="573724C3" w14:textId="01F96F33" w:rsidR="00F90AE3" w:rsidRPr="00E754A2" w:rsidRDefault="00F90AE3" w:rsidP="004F37D8">
      <w:pPr>
        <w:rPr>
          <w:rFonts w:ascii="Tahoma" w:hAnsi="Tahoma" w:cs="Tahoma"/>
        </w:rPr>
      </w:pPr>
    </w:p>
    <w:p w14:paraId="48BB06D9" w14:textId="77777777" w:rsidR="00283EE8" w:rsidRPr="00E754A2" w:rsidRDefault="00283EE8" w:rsidP="00283EE8">
      <w:pPr>
        <w:pStyle w:val="Default"/>
        <w:rPr>
          <w:rFonts w:ascii="Tahoma" w:hAnsi="Tahoma" w:cs="Tahoma"/>
          <w:sz w:val="22"/>
          <w:szCs w:val="22"/>
        </w:rPr>
      </w:pPr>
      <w:r w:rsidRPr="00E754A2">
        <w:rPr>
          <w:rFonts w:ascii="Tahoma" w:hAnsi="Tahoma" w:cs="Tahoma"/>
          <w:sz w:val="22"/>
          <w:szCs w:val="22"/>
        </w:rPr>
        <w:t xml:space="preserve">A member of staff will inform parents/carers of any incidents of child-on-child abuse in school. This is best done face-to-face and it should be the class teacher, a member of the Designated Safeguarding Team or a member of the Senior Leadership Team who informs parents/carers. </w:t>
      </w:r>
    </w:p>
    <w:p w14:paraId="4A028F5E" w14:textId="77777777" w:rsidR="00283EE8" w:rsidRPr="00E754A2" w:rsidRDefault="00283EE8" w:rsidP="00283EE8">
      <w:pPr>
        <w:pStyle w:val="Default"/>
        <w:rPr>
          <w:rFonts w:ascii="Tahoma" w:hAnsi="Tahoma" w:cs="Tahoma"/>
          <w:sz w:val="22"/>
          <w:szCs w:val="22"/>
        </w:rPr>
      </w:pPr>
      <w:r w:rsidRPr="00E754A2">
        <w:rPr>
          <w:rFonts w:ascii="Tahoma" w:hAnsi="Tahoma" w:cs="Tahoma"/>
          <w:b/>
          <w:bCs/>
          <w:sz w:val="22"/>
          <w:szCs w:val="22"/>
        </w:rPr>
        <w:t xml:space="preserve">What Happens after an incident of Child-on-Child Abuse? </w:t>
      </w:r>
    </w:p>
    <w:p w14:paraId="5F42EF80" w14:textId="77777777" w:rsidR="00283EE8" w:rsidRPr="00E754A2" w:rsidRDefault="00283EE8" w:rsidP="00283EE8">
      <w:pPr>
        <w:pStyle w:val="Default"/>
        <w:rPr>
          <w:rFonts w:ascii="Tahoma" w:hAnsi="Tahoma" w:cs="Tahoma"/>
          <w:sz w:val="22"/>
          <w:szCs w:val="22"/>
        </w:rPr>
      </w:pPr>
      <w:r w:rsidRPr="00E754A2">
        <w:rPr>
          <w:rFonts w:ascii="Tahoma" w:hAnsi="Tahoma" w:cs="Tahoma"/>
          <w:sz w:val="22"/>
          <w:szCs w:val="22"/>
        </w:rPr>
        <w:lastRenderedPageBreak/>
        <w:t xml:space="preserve">It is necessary to ensure that incidents of child-on-child abuse are not repeated and that support or intervention is given to those who need it. (The DSL is responsible for providing support to all children involved in incidents of child-on-child sexual abuse). There may be many reasons why a child harms another and it is important to understand why a young person has engaged in such behaviour, including accidently, before considering the action or punishment to be undertaken. </w:t>
      </w:r>
    </w:p>
    <w:p w14:paraId="25EADFFD" w14:textId="77777777" w:rsidR="00283EE8" w:rsidRPr="00E754A2" w:rsidRDefault="00283EE8" w:rsidP="00283EE8">
      <w:pPr>
        <w:pStyle w:val="Default"/>
        <w:rPr>
          <w:rFonts w:ascii="Tahoma" w:hAnsi="Tahoma" w:cs="Tahoma"/>
          <w:sz w:val="22"/>
          <w:szCs w:val="22"/>
        </w:rPr>
      </w:pPr>
      <w:r w:rsidRPr="00E754A2">
        <w:rPr>
          <w:rFonts w:ascii="Tahoma" w:hAnsi="Tahoma" w:cs="Tahoma"/>
          <w:sz w:val="22"/>
          <w:szCs w:val="22"/>
        </w:rPr>
        <w:t xml:space="preserve">Ms Williamson (Pastoral Leader) can provide 1:1 or group nurture sessions for children who have been harmed or upset by child-on-child abuse. A restorative approach will be used to manage relationships between children. </w:t>
      </w:r>
    </w:p>
    <w:p w14:paraId="3E9FA242" w14:textId="3F7A9558" w:rsidR="00283EE8" w:rsidRPr="00E754A2" w:rsidRDefault="00283EE8" w:rsidP="00283EE8">
      <w:pPr>
        <w:pStyle w:val="Default"/>
        <w:rPr>
          <w:rFonts w:ascii="Tahoma" w:hAnsi="Tahoma" w:cs="Tahoma"/>
          <w:sz w:val="22"/>
          <w:szCs w:val="22"/>
        </w:rPr>
      </w:pPr>
      <w:r w:rsidRPr="00E754A2">
        <w:rPr>
          <w:rFonts w:ascii="Tahoma" w:hAnsi="Tahoma" w:cs="Tahoma"/>
          <w:sz w:val="22"/>
          <w:szCs w:val="22"/>
        </w:rPr>
        <w:t xml:space="preserve">The Designated Safeguarding Team can refer children to the Children’s Social Work Services (CSWS) where appropriate. The DSL or DDSL will follow guidance in our Safeguarding and Child Protection Policy to refer children to CSWS. Any child who has displayed harmful behaviour will receive a consequence for their behaviour. This could be in the form of restorative justice, missing playtimes/lunchtimes, an internal exclusion or a fixed-term suspension from school. Staff will support children who display harmful behaviour to reflect on their behaviour in a developmentally appropriate way. </w:t>
      </w:r>
    </w:p>
    <w:p w14:paraId="592B9E0A" w14:textId="6DE88205" w:rsidR="00283EE8" w:rsidRPr="00E754A2" w:rsidRDefault="00283EE8" w:rsidP="00283EE8">
      <w:pPr>
        <w:rPr>
          <w:rFonts w:ascii="Tahoma" w:hAnsi="Tahoma" w:cs="Tahoma"/>
        </w:rPr>
      </w:pPr>
      <w:r w:rsidRPr="00E754A2">
        <w:rPr>
          <w:rFonts w:ascii="Tahoma" w:hAnsi="Tahoma" w:cs="Tahoma"/>
        </w:rPr>
        <w:t>Further information can be found in the Safeguarding and Child Protection Policy</w:t>
      </w:r>
      <w:r w:rsidR="00E754A2" w:rsidRPr="00E754A2">
        <w:rPr>
          <w:rFonts w:ascii="Tahoma" w:hAnsi="Tahoma" w:cs="Tahoma"/>
        </w:rPr>
        <w:t>.</w:t>
      </w:r>
    </w:p>
    <w:sectPr w:rsidR="00283EE8" w:rsidRPr="00E754A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ABD9" w14:textId="77777777" w:rsidR="00C67446" w:rsidRDefault="00C67446" w:rsidP="00813499">
      <w:pPr>
        <w:spacing w:after="0" w:line="240" w:lineRule="auto"/>
      </w:pPr>
      <w:r>
        <w:separator/>
      </w:r>
    </w:p>
  </w:endnote>
  <w:endnote w:type="continuationSeparator" w:id="0">
    <w:p w14:paraId="7B64E615" w14:textId="77777777" w:rsidR="00C67446" w:rsidRDefault="00C67446" w:rsidP="0081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28254"/>
      <w:docPartObj>
        <w:docPartGallery w:val="Page Numbers (Bottom of Page)"/>
        <w:docPartUnique/>
      </w:docPartObj>
    </w:sdtPr>
    <w:sdtEndPr>
      <w:rPr>
        <w:noProof/>
      </w:rPr>
    </w:sdtEndPr>
    <w:sdtContent>
      <w:p w14:paraId="5C10FCB4" w14:textId="77777777" w:rsidR="001144F4" w:rsidRDefault="001144F4">
        <w:pPr>
          <w:pStyle w:val="Footer"/>
          <w:jc w:val="center"/>
        </w:pPr>
        <w:r>
          <w:fldChar w:fldCharType="begin"/>
        </w:r>
        <w:r>
          <w:instrText xml:space="preserve"> PAGE   \* MERGEFORMAT </w:instrText>
        </w:r>
        <w:r>
          <w:fldChar w:fldCharType="separate"/>
        </w:r>
        <w:r w:rsidR="00504643">
          <w:rPr>
            <w:noProof/>
          </w:rPr>
          <w:t>22</w:t>
        </w:r>
        <w:r>
          <w:rPr>
            <w:noProof/>
          </w:rPr>
          <w:fldChar w:fldCharType="end"/>
        </w:r>
      </w:p>
    </w:sdtContent>
  </w:sdt>
  <w:p w14:paraId="12BB7988" w14:textId="77777777" w:rsidR="001144F4" w:rsidRDefault="00114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9917" w14:textId="77777777" w:rsidR="00C67446" w:rsidRDefault="00C67446" w:rsidP="00813499">
      <w:pPr>
        <w:spacing w:after="0" w:line="240" w:lineRule="auto"/>
      </w:pPr>
      <w:r>
        <w:separator/>
      </w:r>
    </w:p>
  </w:footnote>
  <w:footnote w:type="continuationSeparator" w:id="0">
    <w:p w14:paraId="3AD94F1C" w14:textId="77777777" w:rsidR="00C67446" w:rsidRDefault="00C67446" w:rsidP="00813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079618E"/>
    <w:multiLevelType w:val="hybridMultilevel"/>
    <w:tmpl w:val="43AA3F88"/>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E32CA"/>
    <w:multiLevelType w:val="hybridMultilevel"/>
    <w:tmpl w:val="49EC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D2475"/>
    <w:multiLevelType w:val="hybridMultilevel"/>
    <w:tmpl w:val="81A4D932"/>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D2020"/>
    <w:multiLevelType w:val="hybridMultilevel"/>
    <w:tmpl w:val="534E553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11C0280C"/>
    <w:multiLevelType w:val="hybridMultilevel"/>
    <w:tmpl w:val="17A2EAEA"/>
    <w:lvl w:ilvl="0" w:tplc="CF3A788A">
      <w:start w:val="1"/>
      <w:numFmt w:val="bullet"/>
      <w:lvlText w:val="•"/>
      <w:lvlJc w:val="left"/>
      <w:pPr>
        <w:tabs>
          <w:tab w:val="num" w:pos="720"/>
        </w:tabs>
        <w:ind w:left="720" w:hanging="360"/>
      </w:pPr>
      <w:rPr>
        <w:rFonts w:ascii="Times New Roman" w:hAnsi="Times New Roman" w:hint="default"/>
      </w:rPr>
    </w:lvl>
    <w:lvl w:ilvl="1" w:tplc="CEFA05A6" w:tentative="1">
      <w:start w:val="1"/>
      <w:numFmt w:val="bullet"/>
      <w:lvlText w:val="•"/>
      <w:lvlJc w:val="left"/>
      <w:pPr>
        <w:tabs>
          <w:tab w:val="num" w:pos="1440"/>
        </w:tabs>
        <w:ind w:left="1440" w:hanging="360"/>
      </w:pPr>
      <w:rPr>
        <w:rFonts w:ascii="Times New Roman" w:hAnsi="Times New Roman" w:hint="default"/>
      </w:rPr>
    </w:lvl>
    <w:lvl w:ilvl="2" w:tplc="101EB45C" w:tentative="1">
      <w:start w:val="1"/>
      <w:numFmt w:val="bullet"/>
      <w:lvlText w:val="•"/>
      <w:lvlJc w:val="left"/>
      <w:pPr>
        <w:tabs>
          <w:tab w:val="num" w:pos="2160"/>
        </w:tabs>
        <w:ind w:left="2160" w:hanging="360"/>
      </w:pPr>
      <w:rPr>
        <w:rFonts w:ascii="Times New Roman" w:hAnsi="Times New Roman" w:hint="default"/>
      </w:rPr>
    </w:lvl>
    <w:lvl w:ilvl="3" w:tplc="B1126D3A" w:tentative="1">
      <w:start w:val="1"/>
      <w:numFmt w:val="bullet"/>
      <w:lvlText w:val="•"/>
      <w:lvlJc w:val="left"/>
      <w:pPr>
        <w:tabs>
          <w:tab w:val="num" w:pos="2880"/>
        </w:tabs>
        <w:ind w:left="2880" w:hanging="360"/>
      </w:pPr>
      <w:rPr>
        <w:rFonts w:ascii="Times New Roman" w:hAnsi="Times New Roman" w:hint="default"/>
      </w:rPr>
    </w:lvl>
    <w:lvl w:ilvl="4" w:tplc="BB809C36" w:tentative="1">
      <w:start w:val="1"/>
      <w:numFmt w:val="bullet"/>
      <w:lvlText w:val="•"/>
      <w:lvlJc w:val="left"/>
      <w:pPr>
        <w:tabs>
          <w:tab w:val="num" w:pos="3600"/>
        </w:tabs>
        <w:ind w:left="3600" w:hanging="360"/>
      </w:pPr>
      <w:rPr>
        <w:rFonts w:ascii="Times New Roman" w:hAnsi="Times New Roman" w:hint="default"/>
      </w:rPr>
    </w:lvl>
    <w:lvl w:ilvl="5" w:tplc="480C436A" w:tentative="1">
      <w:start w:val="1"/>
      <w:numFmt w:val="bullet"/>
      <w:lvlText w:val="•"/>
      <w:lvlJc w:val="left"/>
      <w:pPr>
        <w:tabs>
          <w:tab w:val="num" w:pos="4320"/>
        </w:tabs>
        <w:ind w:left="4320" w:hanging="360"/>
      </w:pPr>
      <w:rPr>
        <w:rFonts w:ascii="Times New Roman" w:hAnsi="Times New Roman" w:hint="default"/>
      </w:rPr>
    </w:lvl>
    <w:lvl w:ilvl="6" w:tplc="CD62C260" w:tentative="1">
      <w:start w:val="1"/>
      <w:numFmt w:val="bullet"/>
      <w:lvlText w:val="•"/>
      <w:lvlJc w:val="left"/>
      <w:pPr>
        <w:tabs>
          <w:tab w:val="num" w:pos="5040"/>
        </w:tabs>
        <w:ind w:left="5040" w:hanging="360"/>
      </w:pPr>
      <w:rPr>
        <w:rFonts w:ascii="Times New Roman" w:hAnsi="Times New Roman" w:hint="default"/>
      </w:rPr>
    </w:lvl>
    <w:lvl w:ilvl="7" w:tplc="5F9A1AFA" w:tentative="1">
      <w:start w:val="1"/>
      <w:numFmt w:val="bullet"/>
      <w:lvlText w:val="•"/>
      <w:lvlJc w:val="left"/>
      <w:pPr>
        <w:tabs>
          <w:tab w:val="num" w:pos="5760"/>
        </w:tabs>
        <w:ind w:left="5760" w:hanging="360"/>
      </w:pPr>
      <w:rPr>
        <w:rFonts w:ascii="Times New Roman" w:hAnsi="Times New Roman" w:hint="default"/>
      </w:rPr>
    </w:lvl>
    <w:lvl w:ilvl="8" w:tplc="5C1E4BC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F8042F"/>
    <w:multiLevelType w:val="hybridMultilevel"/>
    <w:tmpl w:val="44D2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66CD6"/>
    <w:multiLevelType w:val="multilevel"/>
    <w:tmpl w:val="506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A7C88"/>
    <w:multiLevelType w:val="hybridMultilevel"/>
    <w:tmpl w:val="A6A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B4055"/>
    <w:multiLevelType w:val="hybridMultilevel"/>
    <w:tmpl w:val="96B0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C2EB4"/>
    <w:multiLevelType w:val="hybridMultilevel"/>
    <w:tmpl w:val="B42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F3290"/>
    <w:multiLevelType w:val="hybridMultilevel"/>
    <w:tmpl w:val="D1D0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D24714"/>
    <w:multiLevelType w:val="hybridMultilevel"/>
    <w:tmpl w:val="05165B9E"/>
    <w:lvl w:ilvl="0" w:tplc="377A9FCC">
      <w:start w:val="1"/>
      <w:numFmt w:val="bullet"/>
      <w:lvlText w:val="•"/>
      <w:lvlJc w:val="left"/>
      <w:pPr>
        <w:tabs>
          <w:tab w:val="num" w:pos="720"/>
        </w:tabs>
        <w:ind w:left="720" w:hanging="360"/>
      </w:pPr>
      <w:rPr>
        <w:rFonts w:ascii="Arial" w:hAnsi="Arial" w:hint="default"/>
      </w:rPr>
    </w:lvl>
    <w:lvl w:ilvl="1" w:tplc="E390ADAE" w:tentative="1">
      <w:start w:val="1"/>
      <w:numFmt w:val="bullet"/>
      <w:lvlText w:val="•"/>
      <w:lvlJc w:val="left"/>
      <w:pPr>
        <w:tabs>
          <w:tab w:val="num" w:pos="1440"/>
        </w:tabs>
        <w:ind w:left="1440" w:hanging="360"/>
      </w:pPr>
      <w:rPr>
        <w:rFonts w:ascii="Arial" w:hAnsi="Arial" w:hint="default"/>
      </w:rPr>
    </w:lvl>
    <w:lvl w:ilvl="2" w:tplc="671294BC" w:tentative="1">
      <w:start w:val="1"/>
      <w:numFmt w:val="bullet"/>
      <w:lvlText w:val="•"/>
      <w:lvlJc w:val="left"/>
      <w:pPr>
        <w:tabs>
          <w:tab w:val="num" w:pos="2160"/>
        </w:tabs>
        <w:ind w:left="2160" w:hanging="360"/>
      </w:pPr>
      <w:rPr>
        <w:rFonts w:ascii="Arial" w:hAnsi="Arial" w:hint="default"/>
      </w:rPr>
    </w:lvl>
    <w:lvl w:ilvl="3" w:tplc="7FAC5818" w:tentative="1">
      <w:start w:val="1"/>
      <w:numFmt w:val="bullet"/>
      <w:lvlText w:val="•"/>
      <w:lvlJc w:val="left"/>
      <w:pPr>
        <w:tabs>
          <w:tab w:val="num" w:pos="2880"/>
        </w:tabs>
        <w:ind w:left="2880" w:hanging="360"/>
      </w:pPr>
      <w:rPr>
        <w:rFonts w:ascii="Arial" w:hAnsi="Arial" w:hint="default"/>
      </w:rPr>
    </w:lvl>
    <w:lvl w:ilvl="4" w:tplc="F828ACD2" w:tentative="1">
      <w:start w:val="1"/>
      <w:numFmt w:val="bullet"/>
      <w:lvlText w:val="•"/>
      <w:lvlJc w:val="left"/>
      <w:pPr>
        <w:tabs>
          <w:tab w:val="num" w:pos="3600"/>
        </w:tabs>
        <w:ind w:left="3600" w:hanging="360"/>
      </w:pPr>
      <w:rPr>
        <w:rFonts w:ascii="Arial" w:hAnsi="Arial" w:hint="default"/>
      </w:rPr>
    </w:lvl>
    <w:lvl w:ilvl="5" w:tplc="66E48F62" w:tentative="1">
      <w:start w:val="1"/>
      <w:numFmt w:val="bullet"/>
      <w:lvlText w:val="•"/>
      <w:lvlJc w:val="left"/>
      <w:pPr>
        <w:tabs>
          <w:tab w:val="num" w:pos="4320"/>
        </w:tabs>
        <w:ind w:left="4320" w:hanging="360"/>
      </w:pPr>
      <w:rPr>
        <w:rFonts w:ascii="Arial" w:hAnsi="Arial" w:hint="default"/>
      </w:rPr>
    </w:lvl>
    <w:lvl w:ilvl="6" w:tplc="3A8449D0" w:tentative="1">
      <w:start w:val="1"/>
      <w:numFmt w:val="bullet"/>
      <w:lvlText w:val="•"/>
      <w:lvlJc w:val="left"/>
      <w:pPr>
        <w:tabs>
          <w:tab w:val="num" w:pos="5040"/>
        </w:tabs>
        <w:ind w:left="5040" w:hanging="360"/>
      </w:pPr>
      <w:rPr>
        <w:rFonts w:ascii="Arial" w:hAnsi="Arial" w:hint="default"/>
      </w:rPr>
    </w:lvl>
    <w:lvl w:ilvl="7" w:tplc="3B3820A4" w:tentative="1">
      <w:start w:val="1"/>
      <w:numFmt w:val="bullet"/>
      <w:lvlText w:val="•"/>
      <w:lvlJc w:val="left"/>
      <w:pPr>
        <w:tabs>
          <w:tab w:val="num" w:pos="5760"/>
        </w:tabs>
        <w:ind w:left="5760" w:hanging="360"/>
      </w:pPr>
      <w:rPr>
        <w:rFonts w:ascii="Arial" w:hAnsi="Arial" w:hint="default"/>
      </w:rPr>
    </w:lvl>
    <w:lvl w:ilvl="8" w:tplc="9B101C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504149"/>
    <w:multiLevelType w:val="hybridMultilevel"/>
    <w:tmpl w:val="C4B4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61C16"/>
    <w:multiLevelType w:val="hybridMultilevel"/>
    <w:tmpl w:val="7FF086E6"/>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D64F6"/>
    <w:multiLevelType w:val="hybridMultilevel"/>
    <w:tmpl w:val="4A5E544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66AD4F2D"/>
    <w:multiLevelType w:val="hybridMultilevel"/>
    <w:tmpl w:val="78EC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D0CCC"/>
    <w:multiLevelType w:val="hybridMultilevel"/>
    <w:tmpl w:val="57C4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80F3F"/>
    <w:multiLevelType w:val="hybridMultilevel"/>
    <w:tmpl w:val="AED4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190063">
    <w:abstractNumId w:val="6"/>
  </w:num>
  <w:num w:numId="2" w16cid:durableId="1382050935">
    <w:abstractNumId w:val="11"/>
  </w:num>
  <w:num w:numId="3" w16cid:durableId="1322154458">
    <w:abstractNumId w:val="8"/>
  </w:num>
  <w:num w:numId="4" w16cid:durableId="1880630968">
    <w:abstractNumId w:val="1"/>
  </w:num>
  <w:num w:numId="5" w16cid:durableId="1920402592">
    <w:abstractNumId w:val="12"/>
  </w:num>
  <w:num w:numId="6" w16cid:durableId="695887309">
    <w:abstractNumId w:val="7"/>
  </w:num>
  <w:num w:numId="7" w16cid:durableId="1414156506">
    <w:abstractNumId w:val="3"/>
  </w:num>
  <w:num w:numId="8" w16cid:durableId="1484733538">
    <w:abstractNumId w:val="17"/>
  </w:num>
  <w:num w:numId="9" w16cid:durableId="1462840914">
    <w:abstractNumId w:val="2"/>
  </w:num>
  <w:num w:numId="10" w16cid:durableId="538201621">
    <w:abstractNumId w:val="0"/>
  </w:num>
  <w:num w:numId="11" w16cid:durableId="1238709415">
    <w:abstractNumId w:val="13"/>
  </w:num>
  <w:num w:numId="12" w16cid:durableId="46684695">
    <w:abstractNumId w:val="9"/>
  </w:num>
  <w:num w:numId="13" w16cid:durableId="2141607984">
    <w:abstractNumId w:val="4"/>
  </w:num>
  <w:num w:numId="14" w16cid:durableId="1826505691">
    <w:abstractNumId w:val="16"/>
  </w:num>
  <w:num w:numId="15" w16cid:durableId="1248224127">
    <w:abstractNumId w:val="15"/>
  </w:num>
  <w:num w:numId="16" w16cid:durableId="1865052019">
    <w:abstractNumId w:val="14"/>
  </w:num>
  <w:num w:numId="17" w16cid:durableId="159085856">
    <w:abstractNumId w:val="10"/>
  </w:num>
  <w:num w:numId="18" w16cid:durableId="421344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1D"/>
    <w:rsid w:val="00001043"/>
    <w:rsid w:val="00013DF5"/>
    <w:rsid w:val="000140EA"/>
    <w:rsid w:val="00023958"/>
    <w:rsid w:val="00034C75"/>
    <w:rsid w:val="000427EE"/>
    <w:rsid w:val="00044049"/>
    <w:rsid w:val="00045F21"/>
    <w:rsid w:val="000524C5"/>
    <w:rsid w:val="000776C6"/>
    <w:rsid w:val="00080091"/>
    <w:rsid w:val="00086340"/>
    <w:rsid w:val="0009352C"/>
    <w:rsid w:val="000937B5"/>
    <w:rsid w:val="00094A23"/>
    <w:rsid w:val="000B328F"/>
    <w:rsid w:val="000B5F36"/>
    <w:rsid w:val="000E44B5"/>
    <w:rsid w:val="000E58FA"/>
    <w:rsid w:val="000F195C"/>
    <w:rsid w:val="000F5225"/>
    <w:rsid w:val="000F6279"/>
    <w:rsid w:val="000F6F45"/>
    <w:rsid w:val="001061D0"/>
    <w:rsid w:val="00107FE1"/>
    <w:rsid w:val="001144F4"/>
    <w:rsid w:val="00131D1B"/>
    <w:rsid w:val="00136DC0"/>
    <w:rsid w:val="00157F2C"/>
    <w:rsid w:val="00171596"/>
    <w:rsid w:val="00172669"/>
    <w:rsid w:val="00173C84"/>
    <w:rsid w:val="00177FF8"/>
    <w:rsid w:val="00180ED8"/>
    <w:rsid w:val="00187085"/>
    <w:rsid w:val="0018728A"/>
    <w:rsid w:val="001A1C39"/>
    <w:rsid w:val="001A2F6F"/>
    <w:rsid w:val="001A2FB9"/>
    <w:rsid w:val="001B1498"/>
    <w:rsid w:val="001B7D14"/>
    <w:rsid w:val="001C5705"/>
    <w:rsid w:val="001E49EB"/>
    <w:rsid w:val="00215099"/>
    <w:rsid w:val="00223596"/>
    <w:rsid w:val="002309FF"/>
    <w:rsid w:val="00251C1D"/>
    <w:rsid w:val="002526FF"/>
    <w:rsid w:val="00274DD2"/>
    <w:rsid w:val="00280385"/>
    <w:rsid w:val="00283EE8"/>
    <w:rsid w:val="002843E2"/>
    <w:rsid w:val="0029460F"/>
    <w:rsid w:val="00295A96"/>
    <w:rsid w:val="002A108B"/>
    <w:rsid w:val="002B2971"/>
    <w:rsid w:val="002B3C7B"/>
    <w:rsid w:val="002C7AB3"/>
    <w:rsid w:val="002D1E2E"/>
    <w:rsid w:val="002E0CC0"/>
    <w:rsid w:val="002E1032"/>
    <w:rsid w:val="002E5218"/>
    <w:rsid w:val="002F0E6A"/>
    <w:rsid w:val="00305888"/>
    <w:rsid w:val="003118D3"/>
    <w:rsid w:val="00315A9F"/>
    <w:rsid w:val="00317CD9"/>
    <w:rsid w:val="00320829"/>
    <w:rsid w:val="0032679F"/>
    <w:rsid w:val="00362E52"/>
    <w:rsid w:val="003754C9"/>
    <w:rsid w:val="00381317"/>
    <w:rsid w:val="003A0E84"/>
    <w:rsid w:val="003A3771"/>
    <w:rsid w:val="003B745C"/>
    <w:rsid w:val="003C09CD"/>
    <w:rsid w:val="003C68D6"/>
    <w:rsid w:val="003D29C6"/>
    <w:rsid w:val="003E2F4F"/>
    <w:rsid w:val="003E36BB"/>
    <w:rsid w:val="003F2B55"/>
    <w:rsid w:val="003F3CA6"/>
    <w:rsid w:val="00403947"/>
    <w:rsid w:val="00412B25"/>
    <w:rsid w:val="0041745D"/>
    <w:rsid w:val="004229DD"/>
    <w:rsid w:val="00430238"/>
    <w:rsid w:val="004611AD"/>
    <w:rsid w:val="00483686"/>
    <w:rsid w:val="0048740D"/>
    <w:rsid w:val="004938D7"/>
    <w:rsid w:val="004956E3"/>
    <w:rsid w:val="004A4C39"/>
    <w:rsid w:val="004A5A10"/>
    <w:rsid w:val="004B5C20"/>
    <w:rsid w:val="004C35C0"/>
    <w:rsid w:val="004C4516"/>
    <w:rsid w:val="004C639E"/>
    <w:rsid w:val="004D1406"/>
    <w:rsid w:val="004D32C5"/>
    <w:rsid w:val="004E026D"/>
    <w:rsid w:val="004E1B93"/>
    <w:rsid w:val="004F37D8"/>
    <w:rsid w:val="004F6896"/>
    <w:rsid w:val="00503850"/>
    <w:rsid w:val="00504643"/>
    <w:rsid w:val="00505B28"/>
    <w:rsid w:val="005069CE"/>
    <w:rsid w:val="00507DE5"/>
    <w:rsid w:val="005149B5"/>
    <w:rsid w:val="005246A7"/>
    <w:rsid w:val="005321C9"/>
    <w:rsid w:val="005423C3"/>
    <w:rsid w:val="0055449A"/>
    <w:rsid w:val="0055626E"/>
    <w:rsid w:val="00567D70"/>
    <w:rsid w:val="005725AE"/>
    <w:rsid w:val="00575A96"/>
    <w:rsid w:val="00586195"/>
    <w:rsid w:val="00593AA9"/>
    <w:rsid w:val="005B034C"/>
    <w:rsid w:val="005B4060"/>
    <w:rsid w:val="005C5612"/>
    <w:rsid w:val="005D353E"/>
    <w:rsid w:val="005D3771"/>
    <w:rsid w:val="005E1EFD"/>
    <w:rsid w:val="005E34DE"/>
    <w:rsid w:val="005E567B"/>
    <w:rsid w:val="005F02A0"/>
    <w:rsid w:val="005F6D98"/>
    <w:rsid w:val="00613822"/>
    <w:rsid w:val="006171F4"/>
    <w:rsid w:val="00617307"/>
    <w:rsid w:val="0062617A"/>
    <w:rsid w:val="00626180"/>
    <w:rsid w:val="00627201"/>
    <w:rsid w:val="0063156B"/>
    <w:rsid w:val="00633A3D"/>
    <w:rsid w:val="00642534"/>
    <w:rsid w:val="006551DC"/>
    <w:rsid w:val="00657B12"/>
    <w:rsid w:val="00672678"/>
    <w:rsid w:val="006738A5"/>
    <w:rsid w:val="00680958"/>
    <w:rsid w:val="00690483"/>
    <w:rsid w:val="00694EA6"/>
    <w:rsid w:val="006A3D43"/>
    <w:rsid w:val="006A4212"/>
    <w:rsid w:val="006A7355"/>
    <w:rsid w:val="006A756C"/>
    <w:rsid w:val="006B294A"/>
    <w:rsid w:val="006C384C"/>
    <w:rsid w:val="006D2A6A"/>
    <w:rsid w:val="006D2CA2"/>
    <w:rsid w:val="006D2FB2"/>
    <w:rsid w:val="006F0DCD"/>
    <w:rsid w:val="00702361"/>
    <w:rsid w:val="00703BCD"/>
    <w:rsid w:val="0073184F"/>
    <w:rsid w:val="00735F1D"/>
    <w:rsid w:val="007432A1"/>
    <w:rsid w:val="007478AE"/>
    <w:rsid w:val="007530D1"/>
    <w:rsid w:val="00753109"/>
    <w:rsid w:val="00753424"/>
    <w:rsid w:val="00762D64"/>
    <w:rsid w:val="00781FE2"/>
    <w:rsid w:val="007909D1"/>
    <w:rsid w:val="007B0E1B"/>
    <w:rsid w:val="007B1189"/>
    <w:rsid w:val="007B689C"/>
    <w:rsid w:val="007C0831"/>
    <w:rsid w:val="007C53DB"/>
    <w:rsid w:val="007F04AA"/>
    <w:rsid w:val="007F20CF"/>
    <w:rsid w:val="007F26E9"/>
    <w:rsid w:val="00813499"/>
    <w:rsid w:val="00813A3C"/>
    <w:rsid w:val="00823A62"/>
    <w:rsid w:val="008246FF"/>
    <w:rsid w:val="008329A4"/>
    <w:rsid w:val="00843BB9"/>
    <w:rsid w:val="00857733"/>
    <w:rsid w:val="00860B23"/>
    <w:rsid w:val="00865FC2"/>
    <w:rsid w:val="0086696D"/>
    <w:rsid w:val="00867137"/>
    <w:rsid w:val="00875153"/>
    <w:rsid w:val="00880863"/>
    <w:rsid w:val="00881722"/>
    <w:rsid w:val="00881B0C"/>
    <w:rsid w:val="00883456"/>
    <w:rsid w:val="0088703C"/>
    <w:rsid w:val="00887A21"/>
    <w:rsid w:val="0089204E"/>
    <w:rsid w:val="008A136C"/>
    <w:rsid w:val="008B3717"/>
    <w:rsid w:val="008B7F79"/>
    <w:rsid w:val="008C3C2B"/>
    <w:rsid w:val="008E051E"/>
    <w:rsid w:val="008F0E50"/>
    <w:rsid w:val="008F419C"/>
    <w:rsid w:val="008F6EEB"/>
    <w:rsid w:val="009147B5"/>
    <w:rsid w:val="0092319E"/>
    <w:rsid w:val="00923DC2"/>
    <w:rsid w:val="00927B0A"/>
    <w:rsid w:val="00932D37"/>
    <w:rsid w:val="00947B85"/>
    <w:rsid w:val="00947C15"/>
    <w:rsid w:val="00957240"/>
    <w:rsid w:val="00963800"/>
    <w:rsid w:val="00965A76"/>
    <w:rsid w:val="00965CD4"/>
    <w:rsid w:val="0097747F"/>
    <w:rsid w:val="00984940"/>
    <w:rsid w:val="00995E97"/>
    <w:rsid w:val="009B062C"/>
    <w:rsid w:val="009B1EC6"/>
    <w:rsid w:val="009B6205"/>
    <w:rsid w:val="009C1DAE"/>
    <w:rsid w:val="009C5BA6"/>
    <w:rsid w:val="009C741D"/>
    <w:rsid w:val="009D1661"/>
    <w:rsid w:val="009D4CE8"/>
    <w:rsid w:val="009D50D4"/>
    <w:rsid w:val="009E0954"/>
    <w:rsid w:val="009E38B4"/>
    <w:rsid w:val="009F0A68"/>
    <w:rsid w:val="00A01964"/>
    <w:rsid w:val="00A107AD"/>
    <w:rsid w:val="00A11627"/>
    <w:rsid w:val="00A1277A"/>
    <w:rsid w:val="00A3620F"/>
    <w:rsid w:val="00A56520"/>
    <w:rsid w:val="00A61D41"/>
    <w:rsid w:val="00A66EAF"/>
    <w:rsid w:val="00A74B87"/>
    <w:rsid w:val="00A7637F"/>
    <w:rsid w:val="00A767C8"/>
    <w:rsid w:val="00A82309"/>
    <w:rsid w:val="00A91CB7"/>
    <w:rsid w:val="00A945A3"/>
    <w:rsid w:val="00A960F6"/>
    <w:rsid w:val="00A964BB"/>
    <w:rsid w:val="00AA1D83"/>
    <w:rsid w:val="00AA65FA"/>
    <w:rsid w:val="00AD4316"/>
    <w:rsid w:val="00AD5E1C"/>
    <w:rsid w:val="00AE065C"/>
    <w:rsid w:val="00AE153E"/>
    <w:rsid w:val="00AE5DC1"/>
    <w:rsid w:val="00B03460"/>
    <w:rsid w:val="00B116D6"/>
    <w:rsid w:val="00B1458F"/>
    <w:rsid w:val="00B17367"/>
    <w:rsid w:val="00B21B29"/>
    <w:rsid w:val="00B223E8"/>
    <w:rsid w:val="00B33210"/>
    <w:rsid w:val="00B367AD"/>
    <w:rsid w:val="00B370A8"/>
    <w:rsid w:val="00B40CAA"/>
    <w:rsid w:val="00B42279"/>
    <w:rsid w:val="00B662AC"/>
    <w:rsid w:val="00B70FDE"/>
    <w:rsid w:val="00B8638F"/>
    <w:rsid w:val="00BA0BA6"/>
    <w:rsid w:val="00BA3B4D"/>
    <w:rsid w:val="00BA4F71"/>
    <w:rsid w:val="00BB0956"/>
    <w:rsid w:val="00BB3795"/>
    <w:rsid w:val="00BB524A"/>
    <w:rsid w:val="00BB6810"/>
    <w:rsid w:val="00BB6CEB"/>
    <w:rsid w:val="00BC3D4C"/>
    <w:rsid w:val="00BE2A2D"/>
    <w:rsid w:val="00BE7743"/>
    <w:rsid w:val="00BF3E48"/>
    <w:rsid w:val="00C06049"/>
    <w:rsid w:val="00C202AF"/>
    <w:rsid w:val="00C3189D"/>
    <w:rsid w:val="00C42550"/>
    <w:rsid w:val="00C42E29"/>
    <w:rsid w:val="00C446E6"/>
    <w:rsid w:val="00C46254"/>
    <w:rsid w:val="00C50F29"/>
    <w:rsid w:val="00C611E5"/>
    <w:rsid w:val="00C67446"/>
    <w:rsid w:val="00C81283"/>
    <w:rsid w:val="00C84AF8"/>
    <w:rsid w:val="00C868B1"/>
    <w:rsid w:val="00C9515C"/>
    <w:rsid w:val="00C96A15"/>
    <w:rsid w:val="00CA1144"/>
    <w:rsid w:val="00CA73F5"/>
    <w:rsid w:val="00CC4692"/>
    <w:rsid w:val="00CD209F"/>
    <w:rsid w:val="00CD2AD4"/>
    <w:rsid w:val="00CE583F"/>
    <w:rsid w:val="00CF710B"/>
    <w:rsid w:val="00CF765A"/>
    <w:rsid w:val="00D0011E"/>
    <w:rsid w:val="00D114AC"/>
    <w:rsid w:val="00D11B9A"/>
    <w:rsid w:val="00D24469"/>
    <w:rsid w:val="00D61D74"/>
    <w:rsid w:val="00D62785"/>
    <w:rsid w:val="00D65C0E"/>
    <w:rsid w:val="00D76A9A"/>
    <w:rsid w:val="00D77EE0"/>
    <w:rsid w:val="00D84ADD"/>
    <w:rsid w:val="00D8764F"/>
    <w:rsid w:val="00D9254A"/>
    <w:rsid w:val="00D96045"/>
    <w:rsid w:val="00DA1BE3"/>
    <w:rsid w:val="00DA233A"/>
    <w:rsid w:val="00DA3F46"/>
    <w:rsid w:val="00DC626F"/>
    <w:rsid w:val="00DC66D0"/>
    <w:rsid w:val="00DE3479"/>
    <w:rsid w:val="00DE3555"/>
    <w:rsid w:val="00DF15E1"/>
    <w:rsid w:val="00DF196E"/>
    <w:rsid w:val="00DF639B"/>
    <w:rsid w:val="00E10CE4"/>
    <w:rsid w:val="00E128EE"/>
    <w:rsid w:val="00E17259"/>
    <w:rsid w:val="00E37F66"/>
    <w:rsid w:val="00E41FF4"/>
    <w:rsid w:val="00E4259C"/>
    <w:rsid w:val="00E51FCC"/>
    <w:rsid w:val="00E540FF"/>
    <w:rsid w:val="00E5560B"/>
    <w:rsid w:val="00E6052F"/>
    <w:rsid w:val="00E6490A"/>
    <w:rsid w:val="00E754A2"/>
    <w:rsid w:val="00E778B1"/>
    <w:rsid w:val="00E81392"/>
    <w:rsid w:val="00E85C97"/>
    <w:rsid w:val="00E9412A"/>
    <w:rsid w:val="00EB02EC"/>
    <w:rsid w:val="00EB0FEC"/>
    <w:rsid w:val="00EB17DE"/>
    <w:rsid w:val="00EB7BAA"/>
    <w:rsid w:val="00EC62D2"/>
    <w:rsid w:val="00ED7A9D"/>
    <w:rsid w:val="00EF4591"/>
    <w:rsid w:val="00EF5B43"/>
    <w:rsid w:val="00F42CF4"/>
    <w:rsid w:val="00F43800"/>
    <w:rsid w:val="00F446F0"/>
    <w:rsid w:val="00F46B1A"/>
    <w:rsid w:val="00F47FB9"/>
    <w:rsid w:val="00F534AF"/>
    <w:rsid w:val="00F617AD"/>
    <w:rsid w:val="00F64851"/>
    <w:rsid w:val="00F73D3B"/>
    <w:rsid w:val="00F9098F"/>
    <w:rsid w:val="00F90AE3"/>
    <w:rsid w:val="00F927DF"/>
    <w:rsid w:val="00FA13AE"/>
    <w:rsid w:val="00FA14D9"/>
    <w:rsid w:val="00FA1EA8"/>
    <w:rsid w:val="00FE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051561"/>
  <w15:docId w15:val="{8308F48D-38BD-47EE-9772-C0ECAEF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C7B"/>
    <w:rPr>
      <w:color w:val="0000FF"/>
      <w:u w:val="single"/>
    </w:rPr>
  </w:style>
  <w:style w:type="paragraph" w:styleId="ListParagraph">
    <w:name w:val="List Paragraph"/>
    <w:basedOn w:val="Normal"/>
    <w:uiPriority w:val="34"/>
    <w:qFormat/>
    <w:rsid w:val="00626180"/>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3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499"/>
  </w:style>
  <w:style w:type="paragraph" w:styleId="Footer">
    <w:name w:val="footer"/>
    <w:basedOn w:val="Normal"/>
    <w:link w:val="FooterChar"/>
    <w:uiPriority w:val="99"/>
    <w:unhideWhenUsed/>
    <w:rsid w:val="00813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499"/>
  </w:style>
  <w:style w:type="paragraph" w:styleId="NormalWeb">
    <w:name w:val="Normal (Web)"/>
    <w:basedOn w:val="Normal"/>
    <w:uiPriority w:val="99"/>
    <w:semiHidden/>
    <w:unhideWhenUsed/>
    <w:rsid w:val="00D11B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75A96"/>
    <w:rPr>
      <w:color w:val="954F72" w:themeColor="followedHyperlink"/>
      <w:u w:val="single"/>
    </w:rPr>
  </w:style>
  <w:style w:type="character" w:customStyle="1" w:styleId="UnresolvedMention1">
    <w:name w:val="Unresolved Mention1"/>
    <w:basedOn w:val="DefaultParagraphFont"/>
    <w:uiPriority w:val="99"/>
    <w:semiHidden/>
    <w:unhideWhenUsed/>
    <w:rsid w:val="000140EA"/>
    <w:rPr>
      <w:color w:val="605E5C"/>
      <w:shd w:val="clear" w:color="auto" w:fill="E1DFDD"/>
    </w:rPr>
  </w:style>
  <w:style w:type="paragraph" w:customStyle="1" w:styleId="TableParagraph">
    <w:name w:val="Table Paragraph"/>
    <w:basedOn w:val="Normal"/>
    <w:uiPriority w:val="1"/>
    <w:qFormat/>
    <w:rsid w:val="00E778B1"/>
    <w:pPr>
      <w:widowControl w:val="0"/>
      <w:autoSpaceDE w:val="0"/>
      <w:autoSpaceDN w:val="0"/>
      <w:spacing w:after="0" w:line="240" w:lineRule="auto"/>
      <w:ind w:left="107"/>
    </w:pPr>
    <w:rPr>
      <w:rFonts w:ascii="Arial" w:eastAsia="Arial" w:hAnsi="Arial" w:cs="Arial"/>
      <w:lang w:val="en-US"/>
    </w:rPr>
  </w:style>
  <w:style w:type="paragraph" w:customStyle="1" w:styleId="Default">
    <w:name w:val="Default"/>
    <w:rsid w:val="00E81392"/>
    <w:pPr>
      <w:autoSpaceDE w:val="0"/>
      <w:autoSpaceDN w:val="0"/>
      <w:adjustRightInd w:val="0"/>
      <w:spacing w:after="0" w:line="240" w:lineRule="auto"/>
    </w:pPr>
    <w:rPr>
      <w:rFonts w:ascii="Twinkl" w:hAnsi="Twinkl" w:cs="Twink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3006">
      <w:bodyDiv w:val="1"/>
      <w:marLeft w:val="0"/>
      <w:marRight w:val="0"/>
      <w:marTop w:val="0"/>
      <w:marBottom w:val="0"/>
      <w:divBdr>
        <w:top w:val="none" w:sz="0" w:space="0" w:color="auto"/>
        <w:left w:val="none" w:sz="0" w:space="0" w:color="auto"/>
        <w:bottom w:val="none" w:sz="0" w:space="0" w:color="auto"/>
        <w:right w:val="none" w:sz="0" w:space="0" w:color="auto"/>
      </w:divBdr>
      <w:divsChild>
        <w:div w:id="1502697383">
          <w:marLeft w:val="360"/>
          <w:marRight w:val="0"/>
          <w:marTop w:val="200"/>
          <w:marBottom w:val="0"/>
          <w:divBdr>
            <w:top w:val="none" w:sz="0" w:space="0" w:color="auto"/>
            <w:left w:val="none" w:sz="0" w:space="0" w:color="auto"/>
            <w:bottom w:val="none" w:sz="0" w:space="0" w:color="auto"/>
            <w:right w:val="none" w:sz="0" w:space="0" w:color="auto"/>
          </w:divBdr>
        </w:div>
        <w:div w:id="908729459">
          <w:marLeft w:val="360"/>
          <w:marRight w:val="0"/>
          <w:marTop w:val="200"/>
          <w:marBottom w:val="0"/>
          <w:divBdr>
            <w:top w:val="none" w:sz="0" w:space="0" w:color="auto"/>
            <w:left w:val="none" w:sz="0" w:space="0" w:color="auto"/>
            <w:bottom w:val="none" w:sz="0" w:space="0" w:color="auto"/>
            <w:right w:val="none" w:sz="0" w:space="0" w:color="auto"/>
          </w:divBdr>
        </w:div>
      </w:divsChild>
    </w:div>
    <w:div w:id="548297980">
      <w:bodyDiv w:val="1"/>
      <w:marLeft w:val="0"/>
      <w:marRight w:val="0"/>
      <w:marTop w:val="150"/>
      <w:marBottom w:val="0"/>
      <w:divBdr>
        <w:top w:val="none" w:sz="0" w:space="0" w:color="auto"/>
        <w:left w:val="none" w:sz="0" w:space="0" w:color="auto"/>
        <w:bottom w:val="none" w:sz="0" w:space="0" w:color="auto"/>
        <w:right w:val="none" w:sz="0" w:space="0" w:color="auto"/>
      </w:divBdr>
      <w:divsChild>
        <w:div w:id="933442494">
          <w:marLeft w:val="0"/>
          <w:marRight w:val="0"/>
          <w:marTop w:val="0"/>
          <w:marBottom w:val="0"/>
          <w:divBdr>
            <w:top w:val="none" w:sz="0" w:space="0" w:color="auto"/>
            <w:left w:val="none" w:sz="0" w:space="0" w:color="auto"/>
            <w:bottom w:val="none" w:sz="0" w:space="0" w:color="auto"/>
            <w:right w:val="none" w:sz="0" w:space="0" w:color="auto"/>
          </w:divBdr>
          <w:divsChild>
            <w:div w:id="2099250912">
              <w:marLeft w:val="0"/>
              <w:marRight w:val="0"/>
              <w:marTop w:val="0"/>
              <w:marBottom w:val="0"/>
              <w:divBdr>
                <w:top w:val="none" w:sz="0" w:space="0" w:color="auto"/>
                <w:left w:val="none" w:sz="0" w:space="0" w:color="auto"/>
                <w:bottom w:val="none" w:sz="0" w:space="0" w:color="auto"/>
                <w:right w:val="none" w:sz="0" w:space="0" w:color="auto"/>
              </w:divBdr>
              <w:divsChild>
                <w:div w:id="1959682515">
                  <w:marLeft w:val="0"/>
                  <w:marRight w:val="0"/>
                  <w:marTop w:val="255"/>
                  <w:marBottom w:val="0"/>
                  <w:divBdr>
                    <w:top w:val="none" w:sz="0" w:space="0" w:color="auto"/>
                    <w:left w:val="none" w:sz="0" w:space="0" w:color="auto"/>
                    <w:bottom w:val="none" w:sz="0" w:space="0" w:color="auto"/>
                    <w:right w:val="single" w:sz="6" w:space="0" w:color="D8D8D8"/>
                  </w:divBdr>
                  <w:divsChild>
                    <w:div w:id="957487395">
                      <w:marLeft w:val="0"/>
                      <w:marRight w:val="0"/>
                      <w:marTop w:val="0"/>
                      <w:marBottom w:val="0"/>
                      <w:divBdr>
                        <w:top w:val="none" w:sz="0" w:space="0" w:color="auto"/>
                        <w:left w:val="none" w:sz="0" w:space="0" w:color="auto"/>
                        <w:bottom w:val="none" w:sz="0" w:space="0" w:color="auto"/>
                        <w:right w:val="none" w:sz="0" w:space="0" w:color="auto"/>
                      </w:divBdr>
                      <w:divsChild>
                        <w:div w:id="927345021">
                          <w:marLeft w:val="0"/>
                          <w:marRight w:val="0"/>
                          <w:marTop w:val="0"/>
                          <w:marBottom w:val="0"/>
                          <w:divBdr>
                            <w:top w:val="none" w:sz="0" w:space="0" w:color="auto"/>
                            <w:left w:val="none" w:sz="0" w:space="0" w:color="auto"/>
                            <w:bottom w:val="none" w:sz="0" w:space="0" w:color="auto"/>
                            <w:right w:val="none" w:sz="0" w:space="0" w:color="auto"/>
                          </w:divBdr>
                          <w:divsChild>
                            <w:div w:id="38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35756">
      <w:bodyDiv w:val="1"/>
      <w:marLeft w:val="0"/>
      <w:marRight w:val="0"/>
      <w:marTop w:val="0"/>
      <w:marBottom w:val="0"/>
      <w:divBdr>
        <w:top w:val="none" w:sz="0" w:space="0" w:color="auto"/>
        <w:left w:val="none" w:sz="0" w:space="0" w:color="auto"/>
        <w:bottom w:val="none" w:sz="0" w:space="0" w:color="auto"/>
        <w:right w:val="none" w:sz="0" w:space="0" w:color="auto"/>
      </w:divBdr>
      <w:divsChild>
        <w:div w:id="941382463">
          <w:marLeft w:val="0"/>
          <w:marRight w:val="0"/>
          <w:marTop w:val="0"/>
          <w:marBottom w:val="0"/>
          <w:divBdr>
            <w:top w:val="none" w:sz="0" w:space="0" w:color="auto"/>
            <w:left w:val="none" w:sz="0" w:space="0" w:color="auto"/>
            <w:bottom w:val="none" w:sz="0" w:space="0" w:color="auto"/>
            <w:right w:val="none" w:sz="0" w:space="0" w:color="auto"/>
          </w:divBdr>
          <w:divsChild>
            <w:div w:id="993024945">
              <w:marLeft w:val="0"/>
              <w:marRight w:val="0"/>
              <w:marTop w:val="0"/>
              <w:marBottom w:val="0"/>
              <w:divBdr>
                <w:top w:val="single" w:sz="2" w:space="8" w:color="1F1A17"/>
                <w:left w:val="single" w:sz="6" w:space="13" w:color="1F1A17"/>
                <w:bottom w:val="single" w:sz="6" w:space="31" w:color="1F1A17"/>
                <w:right w:val="single" w:sz="6" w:space="13" w:color="1F1A17"/>
              </w:divBdr>
              <w:divsChild>
                <w:div w:id="1019041169">
                  <w:marLeft w:val="0"/>
                  <w:marRight w:val="0"/>
                  <w:marTop w:val="0"/>
                  <w:marBottom w:val="0"/>
                  <w:divBdr>
                    <w:top w:val="none" w:sz="0" w:space="0" w:color="auto"/>
                    <w:left w:val="none" w:sz="0" w:space="0" w:color="auto"/>
                    <w:bottom w:val="none" w:sz="0" w:space="0" w:color="auto"/>
                    <w:right w:val="none" w:sz="0" w:space="0" w:color="auto"/>
                  </w:divBdr>
                  <w:divsChild>
                    <w:div w:id="465203720">
                      <w:marLeft w:val="0"/>
                      <w:marRight w:val="0"/>
                      <w:marTop w:val="0"/>
                      <w:marBottom w:val="0"/>
                      <w:divBdr>
                        <w:top w:val="none" w:sz="0" w:space="0" w:color="auto"/>
                        <w:left w:val="none" w:sz="0" w:space="0" w:color="auto"/>
                        <w:bottom w:val="none" w:sz="0" w:space="0" w:color="auto"/>
                        <w:right w:val="none" w:sz="0" w:space="0" w:color="auto"/>
                      </w:divBdr>
                      <w:divsChild>
                        <w:div w:id="13505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070526">
      <w:bodyDiv w:val="1"/>
      <w:marLeft w:val="0"/>
      <w:marRight w:val="0"/>
      <w:marTop w:val="0"/>
      <w:marBottom w:val="0"/>
      <w:divBdr>
        <w:top w:val="none" w:sz="0" w:space="0" w:color="auto"/>
        <w:left w:val="none" w:sz="0" w:space="0" w:color="auto"/>
        <w:bottom w:val="none" w:sz="0" w:space="0" w:color="auto"/>
        <w:right w:val="none" w:sz="0" w:space="0" w:color="auto"/>
      </w:divBdr>
      <w:divsChild>
        <w:div w:id="864708896">
          <w:marLeft w:val="547"/>
          <w:marRight w:val="0"/>
          <w:marTop w:val="67"/>
          <w:marBottom w:val="0"/>
          <w:divBdr>
            <w:top w:val="none" w:sz="0" w:space="0" w:color="auto"/>
            <w:left w:val="none" w:sz="0" w:space="0" w:color="auto"/>
            <w:bottom w:val="none" w:sz="0" w:space="0" w:color="auto"/>
            <w:right w:val="none" w:sz="0" w:space="0" w:color="auto"/>
          </w:divBdr>
        </w:div>
        <w:div w:id="1434206878">
          <w:marLeft w:val="547"/>
          <w:marRight w:val="0"/>
          <w:marTop w:val="67"/>
          <w:marBottom w:val="0"/>
          <w:divBdr>
            <w:top w:val="none" w:sz="0" w:space="0" w:color="auto"/>
            <w:left w:val="none" w:sz="0" w:space="0" w:color="auto"/>
            <w:bottom w:val="none" w:sz="0" w:space="0" w:color="auto"/>
            <w:right w:val="none" w:sz="0" w:space="0" w:color="auto"/>
          </w:divBdr>
        </w:div>
        <w:div w:id="736511669">
          <w:marLeft w:val="547"/>
          <w:marRight w:val="0"/>
          <w:marTop w:val="67"/>
          <w:marBottom w:val="0"/>
          <w:divBdr>
            <w:top w:val="none" w:sz="0" w:space="0" w:color="auto"/>
            <w:left w:val="none" w:sz="0" w:space="0" w:color="auto"/>
            <w:bottom w:val="none" w:sz="0" w:space="0" w:color="auto"/>
            <w:right w:val="none" w:sz="0" w:space="0" w:color="auto"/>
          </w:divBdr>
        </w:div>
        <w:div w:id="1533567435">
          <w:marLeft w:val="547"/>
          <w:marRight w:val="0"/>
          <w:marTop w:val="67"/>
          <w:marBottom w:val="0"/>
          <w:divBdr>
            <w:top w:val="none" w:sz="0" w:space="0" w:color="auto"/>
            <w:left w:val="none" w:sz="0" w:space="0" w:color="auto"/>
            <w:bottom w:val="none" w:sz="0" w:space="0" w:color="auto"/>
            <w:right w:val="none" w:sz="0" w:space="0" w:color="auto"/>
          </w:divBdr>
        </w:div>
        <w:div w:id="406853465">
          <w:marLeft w:val="547"/>
          <w:marRight w:val="0"/>
          <w:marTop w:val="67"/>
          <w:marBottom w:val="0"/>
          <w:divBdr>
            <w:top w:val="none" w:sz="0" w:space="0" w:color="auto"/>
            <w:left w:val="none" w:sz="0" w:space="0" w:color="auto"/>
            <w:bottom w:val="none" w:sz="0" w:space="0" w:color="auto"/>
            <w:right w:val="none" w:sz="0" w:space="0" w:color="auto"/>
          </w:divBdr>
        </w:div>
        <w:div w:id="2025594935">
          <w:marLeft w:val="547"/>
          <w:marRight w:val="0"/>
          <w:marTop w:val="67"/>
          <w:marBottom w:val="0"/>
          <w:divBdr>
            <w:top w:val="none" w:sz="0" w:space="0" w:color="auto"/>
            <w:left w:val="none" w:sz="0" w:space="0" w:color="auto"/>
            <w:bottom w:val="none" w:sz="0" w:space="0" w:color="auto"/>
            <w:right w:val="none" w:sz="0" w:space="0" w:color="auto"/>
          </w:divBdr>
        </w:div>
        <w:div w:id="1336224334">
          <w:marLeft w:val="547"/>
          <w:marRight w:val="0"/>
          <w:marTop w:val="67"/>
          <w:marBottom w:val="0"/>
          <w:divBdr>
            <w:top w:val="none" w:sz="0" w:space="0" w:color="auto"/>
            <w:left w:val="none" w:sz="0" w:space="0" w:color="auto"/>
            <w:bottom w:val="none" w:sz="0" w:space="0" w:color="auto"/>
            <w:right w:val="none" w:sz="0" w:space="0" w:color="auto"/>
          </w:divBdr>
        </w:div>
        <w:div w:id="1006589365">
          <w:marLeft w:val="547"/>
          <w:marRight w:val="0"/>
          <w:marTop w:val="67"/>
          <w:marBottom w:val="0"/>
          <w:divBdr>
            <w:top w:val="none" w:sz="0" w:space="0" w:color="auto"/>
            <w:left w:val="none" w:sz="0" w:space="0" w:color="auto"/>
            <w:bottom w:val="none" w:sz="0" w:space="0" w:color="auto"/>
            <w:right w:val="none" w:sz="0" w:space="0" w:color="auto"/>
          </w:divBdr>
        </w:div>
      </w:divsChild>
    </w:div>
    <w:div w:id="969289318">
      <w:bodyDiv w:val="1"/>
      <w:marLeft w:val="0"/>
      <w:marRight w:val="0"/>
      <w:marTop w:val="0"/>
      <w:marBottom w:val="0"/>
      <w:divBdr>
        <w:top w:val="none" w:sz="0" w:space="0" w:color="auto"/>
        <w:left w:val="none" w:sz="0" w:space="0" w:color="auto"/>
        <w:bottom w:val="none" w:sz="0" w:space="0" w:color="auto"/>
        <w:right w:val="none" w:sz="0" w:space="0" w:color="auto"/>
      </w:divBdr>
    </w:div>
    <w:div w:id="1450930816">
      <w:bodyDiv w:val="1"/>
      <w:marLeft w:val="0"/>
      <w:marRight w:val="0"/>
      <w:marTop w:val="0"/>
      <w:marBottom w:val="0"/>
      <w:divBdr>
        <w:top w:val="none" w:sz="0" w:space="0" w:color="auto"/>
        <w:left w:val="none" w:sz="0" w:space="0" w:color="auto"/>
        <w:bottom w:val="none" w:sz="0" w:space="0" w:color="auto"/>
        <w:right w:val="none" w:sz="0" w:space="0" w:color="auto"/>
      </w:divBdr>
    </w:div>
    <w:div w:id="2127963637">
      <w:bodyDiv w:val="1"/>
      <w:marLeft w:val="0"/>
      <w:marRight w:val="0"/>
      <w:marTop w:val="0"/>
      <w:marBottom w:val="0"/>
      <w:divBdr>
        <w:top w:val="none" w:sz="0" w:space="0" w:color="auto"/>
        <w:left w:val="none" w:sz="0" w:space="0" w:color="auto"/>
        <w:bottom w:val="none" w:sz="0" w:space="0" w:color="auto"/>
        <w:right w:val="none" w:sz="0" w:space="0" w:color="auto"/>
      </w:divBdr>
      <w:divsChild>
        <w:div w:id="1042436335">
          <w:marLeft w:val="0"/>
          <w:marRight w:val="0"/>
          <w:marTop w:val="0"/>
          <w:marBottom w:val="0"/>
          <w:divBdr>
            <w:top w:val="none" w:sz="0" w:space="0" w:color="auto"/>
            <w:left w:val="none" w:sz="0" w:space="0" w:color="auto"/>
            <w:bottom w:val="none" w:sz="0" w:space="0" w:color="auto"/>
            <w:right w:val="none" w:sz="0" w:space="0" w:color="auto"/>
          </w:divBdr>
          <w:divsChild>
            <w:div w:id="1241789695">
              <w:marLeft w:val="0"/>
              <w:marRight w:val="0"/>
              <w:marTop w:val="0"/>
              <w:marBottom w:val="0"/>
              <w:divBdr>
                <w:top w:val="none" w:sz="0" w:space="0" w:color="auto"/>
                <w:left w:val="none" w:sz="0" w:space="0" w:color="auto"/>
                <w:bottom w:val="none" w:sz="0" w:space="0" w:color="auto"/>
                <w:right w:val="none" w:sz="0" w:space="0" w:color="auto"/>
              </w:divBdr>
              <w:divsChild>
                <w:div w:id="1122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94e944-b457-4bd4-836f-449767aed5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11" ma:contentTypeDescription="Create a new document." ma:contentTypeScope="" ma:versionID="1353eaf14c78600f6af6900f2d3a660c">
  <xsd:schema xmlns:xsd="http://www.w3.org/2001/XMLSchema" xmlns:xs="http://www.w3.org/2001/XMLSchema" xmlns:p="http://schemas.microsoft.com/office/2006/metadata/properties" xmlns:ns2="5194e944-b457-4bd4-836f-449767aed5e3" targetNamespace="http://schemas.microsoft.com/office/2006/metadata/properties" ma:root="true" ma:fieldsID="fef36eb1c81d0145628019d191cd112a"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9F3B6-7B0F-4990-9637-3C11DC3A2000}">
  <ds:schemaRefs>
    <ds:schemaRef ds:uri="http://schemas.microsoft.com/sharepoint/v3/contenttype/forms"/>
  </ds:schemaRefs>
</ds:datastoreItem>
</file>

<file path=customXml/itemProps2.xml><?xml version="1.0" encoding="utf-8"?>
<ds:datastoreItem xmlns:ds="http://schemas.openxmlformats.org/officeDocument/2006/customXml" ds:itemID="{997F72B9-329A-4247-AD3C-DD76B8E9D1C3}">
  <ds:schemaRefs>
    <ds:schemaRef ds:uri="http://schemas.microsoft.com/office/2006/metadata/properties"/>
    <ds:schemaRef ds:uri="http://schemas.microsoft.com/office/infopath/2007/PartnerControls"/>
    <ds:schemaRef ds:uri="5194e944-b457-4bd4-836f-449767aed5e3"/>
  </ds:schemaRefs>
</ds:datastoreItem>
</file>

<file path=customXml/itemProps3.xml><?xml version="1.0" encoding="utf-8"?>
<ds:datastoreItem xmlns:ds="http://schemas.openxmlformats.org/officeDocument/2006/customXml" ds:itemID="{779FDE66-4E6F-44C8-9C22-9BA00259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4e944-b457-4bd4-836f-449767aed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SafeguardingFirst</dc:creator>
  <cp:lastModifiedBy>Mrs S Parker</cp:lastModifiedBy>
  <cp:revision>7</cp:revision>
  <cp:lastPrinted>2022-09-05T12:32:00Z</cp:lastPrinted>
  <dcterms:created xsi:type="dcterms:W3CDTF">2024-09-04T13:53:00Z</dcterms:created>
  <dcterms:modified xsi:type="dcterms:W3CDTF">2025-09-15T09:09:00Z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0x0101006C50810A4F8CEA4B9A3A3BCBE3FA3F68</vt:lpwstr>
  </property>
  <property fmtid="{D5CDD505-2E9C-101B-9397-08002B2CF9AE}" pid="3" name="Order">
    <vt:r8>1231400</vt:r8>
  </property>
  <property fmtid="{D5CDD505-2E9C-101B-9397-08002B2CF9AE}" pid="4" name="MediaServiceImageTags">
    <vt:lpwstr/>
  </property>
</Properties>
</file>