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9D9E" w14:textId="77777777" w:rsidR="00A55F3A" w:rsidRDefault="00CC66A7">
      <w:pPr>
        <w:pStyle w:val="Title"/>
        <w:spacing w:before="71"/>
        <w:ind w:left="1706" w:right="1573"/>
      </w:pPr>
      <w:r>
        <w:rPr>
          <w:color w:val="151616"/>
          <w:w w:val="105"/>
        </w:rPr>
        <w:t>Oxbridge</w:t>
      </w:r>
      <w:r>
        <w:rPr>
          <w:color w:val="151616"/>
          <w:spacing w:val="-3"/>
          <w:w w:val="105"/>
        </w:rPr>
        <w:t xml:space="preserve"> </w:t>
      </w:r>
      <w:r>
        <w:rPr>
          <w:color w:val="151616"/>
          <w:w w:val="105"/>
        </w:rPr>
        <w:t>Lane</w:t>
      </w:r>
      <w:r>
        <w:rPr>
          <w:color w:val="151616"/>
          <w:spacing w:val="-4"/>
          <w:w w:val="105"/>
        </w:rPr>
        <w:t xml:space="preserve"> </w:t>
      </w:r>
      <w:r>
        <w:rPr>
          <w:color w:val="151616"/>
          <w:w w:val="105"/>
        </w:rPr>
        <w:t>Primary</w:t>
      </w:r>
      <w:r>
        <w:rPr>
          <w:color w:val="151616"/>
          <w:spacing w:val="-4"/>
          <w:w w:val="105"/>
        </w:rPr>
        <w:t xml:space="preserve"> </w:t>
      </w:r>
      <w:r>
        <w:rPr>
          <w:color w:val="151616"/>
          <w:w w:val="105"/>
        </w:rPr>
        <w:t>School</w:t>
      </w:r>
    </w:p>
    <w:p w14:paraId="3B2C6E38" w14:textId="77777777" w:rsidR="00A55F3A" w:rsidRDefault="00A55F3A">
      <w:pPr>
        <w:pStyle w:val="BodyText"/>
        <w:spacing w:before="4"/>
        <w:rPr>
          <w:sz w:val="59"/>
        </w:rPr>
      </w:pPr>
    </w:p>
    <w:p w14:paraId="328D408C" w14:textId="77777777" w:rsidR="00A55F3A" w:rsidRDefault="00CC66A7">
      <w:pPr>
        <w:pStyle w:val="Title"/>
        <w:spacing w:line="244" w:lineRule="auto"/>
      </w:pPr>
      <w:r>
        <w:rPr>
          <w:color w:val="151616"/>
          <w:w w:val="105"/>
        </w:rPr>
        <w:t>Disability</w:t>
      </w:r>
      <w:r>
        <w:rPr>
          <w:color w:val="151616"/>
          <w:spacing w:val="-8"/>
          <w:w w:val="105"/>
        </w:rPr>
        <w:t xml:space="preserve"> </w:t>
      </w:r>
      <w:r>
        <w:rPr>
          <w:color w:val="151616"/>
          <w:w w:val="105"/>
        </w:rPr>
        <w:t>Equality</w:t>
      </w:r>
      <w:r>
        <w:rPr>
          <w:color w:val="151616"/>
          <w:spacing w:val="-7"/>
          <w:w w:val="105"/>
        </w:rPr>
        <w:t xml:space="preserve"> </w:t>
      </w:r>
      <w:r>
        <w:rPr>
          <w:color w:val="151616"/>
          <w:w w:val="105"/>
        </w:rPr>
        <w:t>and</w:t>
      </w:r>
      <w:r>
        <w:rPr>
          <w:color w:val="151616"/>
          <w:spacing w:val="-7"/>
          <w:w w:val="105"/>
        </w:rPr>
        <w:t xml:space="preserve"> </w:t>
      </w:r>
      <w:r>
        <w:rPr>
          <w:color w:val="151616"/>
          <w:w w:val="105"/>
        </w:rPr>
        <w:t>Accessibility</w:t>
      </w:r>
      <w:r>
        <w:rPr>
          <w:color w:val="151616"/>
          <w:spacing w:val="-8"/>
          <w:w w:val="105"/>
        </w:rPr>
        <w:t xml:space="preserve"> </w:t>
      </w:r>
      <w:r>
        <w:rPr>
          <w:color w:val="151616"/>
          <w:w w:val="105"/>
        </w:rPr>
        <w:t>Scheme</w:t>
      </w:r>
      <w:r>
        <w:rPr>
          <w:color w:val="151616"/>
          <w:spacing w:val="-151"/>
          <w:w w:val="105"/>
        </w:rPr>
        <w:t xml:space="preserve"> </w:t>
      </w:r>
      <w:r>
        <w:rPr>
          <w:color w:val="151616"/>
          <w:w w:val="105"/>
        </w:rPr>
        <w:t>Policy</w:t>
      </w:r>
      <w:r>
        <w:rPr>
          <w:color w:val="151616"/>
          <w:spacing w:val="-2"/>
          <w:w w:val="105"/>
        </w:rPr>
        <w:t xml:space="preserve"> </w:t>
      </w:r>
      <w:r>
        <w:rPr>
          <w:color w:val="151616"/>
          <w:w w:val="105"/>
        </w:rPr>
        <w:t>and</w:t>
      </w:r>
      <w:r>
        <w:rPr>
          <w:color w:val="151616"/>
          <w:spacing w:val="1"/>
          <w:w w:val="105"/>
        </w:rPr>
        <w:t xml:space="preserve"> </w:t>
      </w:r>
      <w:r>
        <w:rPr>
          <w:color w:val="151616"/>
          <w:w w:val="105"/>
        </w:rPr>
        <w:t>Action</w:t>
      </w:r>
      <w:r>
        <w:rPr>
          <w:color w:val="151616"/>
          <w:spacing w:val="-1"/>
          <w:w w:val="105"/>
        </w:rPr>
        <w:t xml:space="preserve"> </w:t>
      </w:r>
      <w:r>
        <w:rPr>
          <w:color w:val="151616"/>
          <w:w w:val="105"/>
        </w:rPr>
        <w:t>Plan</w:t>
      </w:r>
    </w:p>
    <w:p w14:paraId="6FF216DE" w14:textId="77777777" w:rsidR="00A55F3A" w:rsidRDefault="00A55F3A">
      <w:pPr>
        <w:pStyle w:val="BodyText"/>
        <w:rPr>
          <w:sz w:val="20"/>
        </w:rPr>
      </w:pPr>
    </w:p>
    <w:p w14:paraId="356444F3" w14:textId="77777777" w:rsidR="00A55F3A" w:rsidRDefault="00CC66A7">
      <w:pPr>
        <w:pStyle w:val="BodyText"/>
        <w:spacing w:before="11"/>
        <w:rPr>
          <w:sz w:val="15"/>
        </w:rPr>
      </w:pPr>
      <w:r>
        <w:rPr>
          <w:noProof/>
        </w:rPr>
        <w:drawing>
          <wp:anchor distT="0" distB="0" distL="0" distR="0" simplePos="0" relativeHeight="251658240" behindDoc="0" locked="0" layoutInCell="1" allowOverlap="1" wp14:anchorId="540D3C8A" wp14:editId="1AD85519">
            <wp:simplePos x="0" y="0"/>
            <wp:positionH relativeFrom="page">
              <wp:posOffset>2621914</wp:posOffset>
            </wp:positionH>
            <wp:positionV relativeFrom="paragraph">
              <wp:posOffset>146836</wp:posOffset>
            </wp:positionV>
            <wp:extent cx="2273247" cy="178222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273247" cy="1782222"/>
                    </a:xfrm>
                    <a:prstGeom prst="rect">
                      <a:avLst/>
                    </a:prstGeom>
                  </pic:spPr>
                </pic:pic>
              </a:graphicData>
            </a:graphic>
          </wp:anchor>
        </w:drawing>
      </w: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3"/>
      </w:tblGrid>
      <w:tr w:rsidR="00A55F3A" w14:paraId="794470D8" w14:textId="77777777">
        <w:trPr>
          <w:trHeight w:val="830"/>
        </w:trPr>
        <w:tc>
          <w:tcPr>
            <w:tcW w:w="9021" w:type="dxa"/>
            <w:gridSpan w:val="2"/>
          </w:tcPr>
          <w:p w14:paraId="62B5F352" w14:textId="77777777" w:rsidR="00A55F3A" w:rsidRDefault="00CC66A7">
            <w:pPr>
              <w:pStyle w:val="TableParagraph"/>
              <w:spacing w:line="412" w:lineRule="exact"/>
              <w:ind w:left="3369" w:right="3361"/>
              <w:jc w:val="center"/>
              <w:rPr>
                <w:rFonts w:ascii="Arial MT"/>
                <w:sz w:val="36"/>
              </w:rPr>
            </w:pPr>
            <w:r>
              <w:rPr>
                <w:rFonts w:ascii="Arial MT"/>
                <w:sz w:val="36"/>
              </w:rPr>
              <w:t>Policy</w:t>
            </w:r>
            <w:r>
              <w:rPr>
                <w:rFonts w:ascii="Arial MT"/>
                <w:spacing w:val="-18"/>
                <w:sz w:val="36"/>
              </w:rPr>
              <w:t xml:space="preserve"> </w:t>
            </w:r>
            <w:r>
              <w:rPr>
                <w:rFonts w:ascii="Arial MT"/>
                <w:sz w:val="36"/>
              </w:rPr>
              <w:t>Version</w:t>
            </w:r>
            <w:r>
              <w:rPr>
                <w:rFonts w:ascii="Arial MT"/>
                <w:spacing w:val="-97"/>
                <w:sz w:val="36"/>
              </w:rPr>
              <w:t xml:space="preserve"> </w:t>
            </w:r>
            <w:r>
              <w:rPr>
                <w:rFonts w:ascii="Arial MT"/>
                <w:sz w:val="36"/>
              </w:rPr>
              <w:t>Control</w:t>
            </w:r>
          </w:p>
        </w:tc>
      </w:tr>
      <w:tr w:rsidR="00A55F3A" w14:paraId="2844F972" w14:textId="77777777">
        <w:trPr>
          <w:trHeight w:val="736"/>
        </w:trPr>
        <w:tc>
          <w:tcPr>
            <w:tcW w:w="4508" w:type="dxa"/>
          </w:tcPr>
          <w:p w14:paraId="51AA096D" w14:textId="77777777" w:rsidR="00A55F3A" w:rsidRDefault="00CC66A7">
            <w:pPr>
              <w:pStyle w:val="TableParagraph"/>
              <w:spacing w:line="363" w:lineRule="exact"/>
              <w:ind w:left="4"/>
              <w:rPr>
                <w:rFonts w:ascii="Arial MT"/>
                <w:sz w:val="32"/>
              </w:rPr>
            </w:pPr>
            <w:r>
              <w:rPr>
                <w:rFonts w:ascii="Arial MT"/>
                <w:sz w:val="32"/>
              </w:rPr>
              <w:t>Policy</w:t>
            </w:r>
            <w:r>
              <w:rPr>
                <w:rFonts w:ascii="Arial MT"/>
                <w:spacing w:val="-6"/>
                <w:sz w:val="32"/>
              </w:rPr>
              <w:t xml:space="preserve"> </w:t>
            </w:r>
            <w:r>
              <w:rPr>
                <w:rFonts w:ascii="Arial MT"/>
                <w:sz w:val="32"/>
              </w:rPr>
              <w:t>Type</w:t>
            </w:r>
          </w:p>
        </w:tc>
        <w:tc>
          <w:tcPr>
            <w:tcW w:w="4513" w:type="dxa"/>
          </w:tcPr>
          <w:p w14:paraId="0338774A" w14:textId="77777777" w:rsidR="00A55F3A" w:rsidRDefault="00CC66A7">
            <w:pPr>
              <w:pStyle w:val="TableParagraph"/>
              <w:spacing w:line="368" w:lineRule="exact"/>
              <w:ind w:left="7" w:right="1359"/>
              <w:rPr>
                <w:rFonts w:ascii="Arial MT"/>
                <w:sz w:val="32"/>
              </w:rPr>
            </w:pPr>
            <w:r>
              <w:rPr>
                <w:rFonts w:ascii="Arial MT"/>
                <w:sz w:val="32"/>
              </w:rPr>
              <w:t>Disability</w:t>
            </w:r>
            <w:r>
              <w:rPr>
                <w:rFonts w:ascii="Arial MT"/>
                <w:spacing w:val="-8"/>
                <w:sz w:val="32"/>
              </w:rPr>
              <w:t xml:space="preserve"> </w:t>
            </w:r>
            <w:r>
              <w:rPr>
                <w:rFonts w:ascii="Arial MT"/>
                <w:sz w:val="32"/>
              </w:rPr>
              <w:t>Equality</w:t>
            </w:r>
            <w:r>
              <w:rPr>
                <w:rFonts w:ascii="Arial MT"/>
                <w:spacing w:val="-6"/>
                <w:sz w:val="32"/>
              </w:rPr>
              <w:t xml:space="preserve"> </w:t>
            </w:r>
            <w:r>
              <w:rPr>
                <w:rFonts w:ascii="Arial MT"/>
                <w:sz w:val="32"/>
              </w:rPr>
              <w:t>and</w:t>
            </w:r>
            <w:r>
              <w:rPr>
                <w:rFonts w:ascii="Arial MT"/>
                <w:spacing w:val="-86"/>
                <w:sz w:val="32"/>
              </w:rPr>
              <w:t xml:space="preserve"> </w:t>
            </w:r>
            <w:r>
              <w:rPr>
                <w:rFonts w:ascii="Arial MT"/>
                <w:sz w:val="32"/>
              </w:rPr>
              <w:t>Accessibility</w:t>
            </w:r>
            <w:r>
              <w:rPr>
                <w:rFonts w:ascii="Arial MT"/>
                <w:spacing w:val="-7"/>
                <w:sz w:val="32"/>
              </w:rPr>
              <w:t xml:space="preserve"> </w:t>
            </w:r>
            <w:r>
              <w:rPr>
                <w:rFonts w:ascii="Arial MT"/>
                <w:sz w:val="32"/>
              </w:rPr>
              <w:t>Scheme</w:t>
            </w:r>
          </w:p>
        </w:tc>
      </w:tr>
      <w:tr w:rsidR="00A55F3A" w14:paraId="5FE3CB71" w14:textId="77777777">
        <w:trPr>
          <w:trHeight w:val="1320"/>
        </w:trPr>
        <w:tc>
          <w:tcPr>
            <w:tcW w:w="4508" w:type="dxa"/>
          </w:tcPr>
          <w:p w14:paraId="792260A8" w14:textId="77777777" w:rsidR="00A55F3A" w:rsidRDefault="00CC66A7">
            <w:pPr>
              <w:pStyle w:val="TableParagraph"/>
              <w:ind w:left="4" w:right="847"/>
              <w:rPr>
                <w:rFonts w:ascii="Arial MT"/>
                <w:sz w:val="32"/>
              </w:rPr>
            </w:pPr>
            <w:r>
              <w:rPr>
                <w:rFonts w:ascii="Arial MT"/>
                <w:sz w:val="32"/>
              </w:rPr>
              <w:t>Policy</w:t>
            </w:r>
            <w:r>
              <w:rPr>
                <w:rFonts w:ascii="Arial MT"/>
                <w:spacing w:val="-9"/>
                <w:sz w:val="32"/>
              </w:rPr>
              <w:t xml:space="preserve"> </w:t>
            </w:r>
            <w:r>
              <w:rPr>
                <w:rFonts w:ascii="Arial MT"/>
                <w:sz w:val="32"/>
              </w:rPr>
              <w:t>prepared</w:t>
            </w:r>
            <w:r>
              <w:rPr>
                <w:rFonts w:ascii="Arial MT"/>
                <w:spacing w:val="-2"/>
                <w:sz w:val="32"/>
              </w:rPr>
              <w:t xml:space="preserve"> </w:t>
            </w:r>
            <w:r>
              <w:rPr>
                <w:rFonts w:ascii="Arial MT"/>
                <w:sz w:val="32"/>
              </w:rPr>
              <w:t>by</w:t>
            </w:r>
            <w:r>
              <w:rPr>
                <w:rFonts w:ascii="Arial MT"/>
                <w:spacing w:val="-9"/>
                <w:sz w:val="32"/>
              </w:rPr>
              <w:t xml:space="preserve"> </w:t>
            </w:r>
            <w:r>
              <w:rPr>
                <w:rFonts w:ascii="Arial MT"/>
                <w:sz w:val="32"/>
              </w:rPr>
              <w:t>(name</w:t>
            </w:r>
            <w:r>
              <w:rPr>
                <w:rFonts w:ascii="Arial MT"/>
                <w:spacing w:val="-86"/>
                <w:sz w:val="32"/>
              </w:rPr>
              <w:t xml:space="preserve"> </w:t>
            </w:r>
            <w:r>
              <w:rPr>
                <w:rFonts w:ascii="Arial MT"/>
                <w:sz w:val="32"/>
              </w:rPr>
              <w:t>and</w:t>
            </w:r>
            <w:r>
              <w:rPr>
                <w:rFonts w:ascii="Arial MT"/>
                <w:spacing w:val="-2"/>
                <w:sz w:val="32"/>
              </w:rPr>
              <w:t xml:space="preserve"> </w:t>
            </w:r>
            <w:r>
              <w:rPr>
                <w:rFonts w:ascii="Arial MT"/>
                <w:sz w:val="32"/>
              </w:rPr>
              <w:t>designation)</w:t>
            </w:r>
          </w:p>
        </w:tc>
        <w:tc>
          <w:tcPr>
            <w:tcW w:w="4513" w:type="dxa"/>
          </w:tcPr>
          <w:p w14:paraId="36E3007F" w14:textId="77777777" w:rsidR="00F5331A" w:rsidRPr="00F5331A" w:rsidRDefault="00F5331A" w:rsidP="00F5331A">
            <w:pPr>
              <w:rPr>
                <w:spacing w:val="-86"/>
                <w:sz w:val="32"/>
              </w:rPr>
            </w:pPr>
            <w:r w:rsidRPr="00F5331A">
              <w:rPr>
                <w:sz w:val="32"/>
              </w:rPr>
              <w:t>Lauren Amerigo</w:t>
            </w:r>
            <w:r w:rsidR="00CC66A7" w:rsidRPr="00F5331A">
              <w:rPr>
                <w:spacing w:val="-86"/>
                <w:sz w:val="32"/>
              </w:rPr>
              <w:t xml:space="preserve"> </w:t>
            </w:r>
            <w:r w:rsidRPr="00F5331A">
              <w:rPr>
                <w:spacing w:val="-86"/>
                <w:sz w:val="32"/>
              </w:rPr>
              <w:t xml:space="preserve">  </w:t>
            </w:r>
          </w:p>
          <w:p w14:paraId="3D96DE88" w14:textId="002C3C76" w:rsidR="00A55F3A" w:rsidRDefault="00F5331A" w:rsidP="00F5331A">
            <w:r w:rsidRPr="00F5331A">
              <w:rPr>
                <w:sz w:val="32"/>
              </w:rPr>
              <w:t>H</w:t>
            </w:r>
            <w:r w:rsidR="00CC66A7" w:rsidRPr="00F5331A">
              <w:rPr>
                <w:sz w:val="32"/>
              </w:rPr>
              <w:t>eadteacher</w:t>
            </w:r>
          </w:p>
        </w:tc>
      </w:tr>
      <w:tr w:rsidR="00A55F3A" w14:paraId="18C7AED4" w14:textId="77777777">
        <w:trPr>
          <w:trHeight w:val="657"/>
        </w:trPr>
        <w:tc>
          <w:tcPr>
            <w:tcW w:w="4508" w:type="dxa"/>
          </w:tcPr>
          <w:p w14:paraId="41008531" w14:textId="77777777" w:rsidR="00A55F3A" w:rsidRDefault="00CC66A7">
            <w:pPr>
              <w:pStyle w:val="TableParagraph"/>
              <w:spacing w:line="363" w:lineRule="exact"/>
              <w:ind w:left="4"/>
              <w:rPr>
                <w:rFonts w:ascii="Arial MT"/>
                <w:sz w:val="32"/>
              </w:rPr>
            </w:pPr>
            <w:r>
              <w:rPr>
                <w:rFonts w:ascii="Arial MT"/>
                <w:sz w:val="32"/>
              </w:rPr>
              <w:t>Last</w:t>
            </w:r>
            <w:r>
              <w:rPr>
                <w:rFonts w:ascii="Arial MT"/>
                <w:spacing w:val="-3"/>
                <w:sz w:val="32"/>
              </w:rPr>
              <w:t xml:space="preserve"> </w:t>
            </w:r>
            <w:r>
              <w:rPr>
                <w:rFonts w:ascii="Arial MT"/>
                <w:sz w:val="32"/>
              </w:rPr>
              <w:t>review</w:t>
            </w:r>
            <w:r>
              <w:rPr>
                <w:rFonts w:ascii="Arial MT"/>
                <w:spacing w:val="-2"/>
                <w:sz w:val="32"/>
              </w:rPr>
              <w:t xml:space="preserve"> </w:t>
            </w:r>
            <w:r>
              <w:rPr>
                <w:rFonts w:ascii="Arial MT"/>
                <w:sz w:val="32"/>
              </w:rPr>
              <w:t>date</w:t>
            </w:r>
          </w:p>
        </w:tc>
        <w:tc>
          <w:tcPr>
            <w:tcW w:w="4513" w:type="dxa"/>
          </w:tcPr>
          <w:p w14:paraId="4C028C28" w14:textId="72918930" w:rsidR="00A55F3A" w:rsidRDefault="00C11863">
            <w:pPr>
              <w:pStyle w:val="TableParagraph"/>
              <w:spacing w:line="363" w:lineRule="exact"/>
              <w:ind w:left="7"/>
              <w:rPr>
                <w:rFonts w:ascii="Arial MT"/>
                <w:sz w:val="32"/>
              </w:rPr>
            </w:pPr>
            <w:r>
              <w:rPr>
                <w:rFonts w:ascii="Arial MT"/>
                <w:sz w:val="32"/>
              </w:rPr>
              <w:t>December 2025</w:t>
            </w:r>
          </w:p>
        </w:tc>
      </w:tr>
      <w:tr w:rsidR="00A55F3A" w14:paraId="013BCA74" w14:textId="77777777">
        <w:trPr>
          <w:trHeight w:val="1319"/>
        </w:trPr>
        <w:tc>
          <w:tcPr>
            <w:tcW w:w="4508" w:type="dxa"/>
          </w:tcPr>
          <w:p w14:paraId="3F8ABBC1" w14:textId="77777777" w:rsidR="00A55F3A" w:rsidRDefault="00CC66A7">
            <w:pPr>
              <w:pStyle w:val="TableParagraph"/>
              <w:spacing w:line="365" w:lineRule="exact"/>
              <w:ind w:left="4"/>
              <w:rPr>
                <w:rFonts w:ascii="Arial MT"/>
                <w:sz w:val="32"/>
              </w:rPr>
            </w:pPr>
            <w:r>
              <w:rPr>
                <w:rFonts w:ascii="Arial MT"/>
                <w:sz w:val="32"/>
              </w:rPr>
              <w:t>Description</w:t>
            </w:r>
            <w:r>
              <w:rPr>
                <w:rFonts w:ascii="Arial MT"/>
                <w:spacing w:val="-3"/>
                <w:sz w:val="32"/>
              </w:rPr>
              <w:t xml:space="preserve"> </w:t>
            </w:r>
            <w:r>
              <w:rPr>
                <w:rFonts w:ascii="Arial MT"/>
                <w:sz w:val="32"/>
              </w:rPr>
              <w:t>of</w:t>
            </w:r>
            <w:r>
              <w:rPr>
                <w:rFonts w:ascii="Arial MT"/>
                <w:spacing w:val="-3"/>
                <w:sz w:val="32"/>
              </w:rPr>
              <w:t xml:space="preserve"> </w:t>
            </w:r>
            <w:r>
              <w:rPr>
                <w:rFonts w:ascii="Arial MT"/>
                <w:sz w:val="32"/>
              </w:rPr>
              <w:t>changes</w:t>
            </w:r>
          </w:p>
        </w:tc>
        <w:tc>
          <w:tcPr>
            <w:tcW w:w="4513" w:type="dxa"/>
          </w:tcPr>
          <w:p w14:paraId="4851B28E" w14:textId="77777777" w:rsidR="00A55F3A" w:rsidRDefault="00420A95">
            <w:pPr>
              <w:pStyle w:val="TableParagraph"/>
              <w:rPr>
                <w:rFonts w:ascii="Times New Roman"/>
                <w:sz w:val="36"/>
              </w:rPr>
            </w:pPr>
            <w:r>
              <w:rPr>
                <w:rFonts w:ascii="Times New Roman"/>
                <w:sz w:val="36"/>
              </w:rPr>
              <w:t>Names</w:t>
            </w:r>
          </w:p>
        </w:tc>
      </w:tr>
      <w:tr w:rsidR="00A55F3A" w14:paraId="2F3C55A2" w14:textId="77777777">
        <w:trPr>
          <w:trHeight w:val="657"/>
        </w:trPr>
        <w:tc>
          <w:tcPr>
            <w:tcW w:w="4508" w:type="dxa"/>
          </w:tcPr>
          <w:p w14:paraId="6DD287F3" w14:textId="77777777" w:rsidR="00A55F3A" w:rsidRDefault="00CC66A7">
            <w:pPr>
              <w:pStyle w:val="TableParagraph"/>
              <w:spacing w:line="363" w:lineRule="exact"/>
              <w:ind w:left="4"/>
              <w:rPr>
                <w:rFonts w:ascii="Arial MT"/>
                <w:sz w:val="32"/>
              </w:rPr>
            </w:pPr>
            <w:r>
              <w:rPr>
                <w:rFonts w:ascii="Arial MT"/>
                <w:sz w:val="32"/>
              </w:rPr>
              <w:t>Approved</w:t>
            </w:r>
            <w:r>
              <w:rPr>
                <w:rFonts w:ascii="Arial MT"/>
                <w:spacing w:val="-2"/>
                <w:sz w:val="32"/>
              </w:rPr>
              <w:t xml:space="preserve"> </w:t>
            </w:r>
            <w:r>
              <w:rPr>
                <w:rFonts w:ascii="Arial MT"/>
                <w:sz w:val="32"/>
              </w:rPr>
              <w:t>by</w:t>
            </w:r>
          </w:p>
        </w:tc>
        <w:tc>
          <w:tcPr>
            <w:tcW w:w="4513" w:type="dxa"/>
          </w:tcPr>
          <w:p w14:paraId="40B65DE1" w14:textId="77777777" w:rsidR="00A55F3A" w:rsidRDefault="00420A95">
            <w:pPr>
              <w:pStyle w:val="TableParagraph"/>
              <w:rPr>
                <w:rFonts w:ascii="Times New Roman"/>
                <w:sz w:val="36"/>
              </w:rPr>
            </w:pPr>
            <w:r>
              <w:rPr>
                <w:rFonts w:ascii="Times New Roman"/>
                <w:sz w:val="36"/>
              </w:rPr>
              <w:t>Governors</w:t>
            </w:r>
          </w:p>
        </w:tc>
      </w:tr>
      <w:tr w:rsidR="00A55F3A" w14:paraId="276DF31C" w14:textId="77777777">
        <w:trPr>
          <w:trHeight w:val="659"/>
        </w:trPr>
        <w:tc>
          <w:tcPr>
            <w:tcW w:w="4508" w:type="dxa"/>
          </w:tcPr>
          <w:p w14:paraId="38ADF9F9" w14:textId="77777777" w:rsidR="00A55F3A" w:rsidRDefault="00CC66A7">
            <w:pPr>
              <w:pStyle w:val="TableParagraph"/>
              <w:spacing w:line="365" w:lineRule="exact"/>
              <w:ind w:left="4"/>
              <w:rPr>
                <w:rFonts w:ascii="Arial MT"/>
                <w:sz w:val="32"/>
              </w:rPr>
            </w:pPr>
            <w:r>
              <w:rPr>
                <w:rFonts w:ascii="Arial MT"/>
                <w:sz w:val="32"/>
              </w:rPr>
              <w:t>Date</w:t>
            </w:r>
            <w:r>
              <w:rPr>
                <w:rFonts w:ascii="Arial MT"/>
                <w:spacing w:val="-5"/>
                <w:sz w:val="32"/>
              </w:rPr>
              <w:t xml:space="preserve"> </w:t>
            </w:r>
            <w:r>
              <w:rPr>
                <w:rFonts w:ascii="Arial MT"/>
                <w:sz w:val="32"/>
              </w:rPr>
              <w:t>of</w:t>
            </w:r>
            <w:r>
              <w:rPr>
                <w:rFonts w:ascii="Arial MT"/>
                <w:spacing w:val="-4"/>
                <w:sz w:val="32"/>
              </w:rPr>
              <w:t xml:space="preserve"> </w:t>
            </w:r>
            <w:r>
              <w:rPr>
                <w:rFonts w:ascii="Arial MT"/>
                <w:sz w:val="32"/>
              </w:rPr>
              <w:t>approval</w:t>
            </w:r>
          </w:p>
        </w:tc>
        <w:tc>
          <w:tcPr>
            <w:tcW w:w="4513" w:type="dxa"/>
          </w:tcPr>
          <w:p w14:paraId="055BA24C" w14:textId="453B8898" w:rsidR="00A55F3A" w:rsidRDefault="00C11863">
            <w:pPr>
              <w:pStyle w:val="TableParagraph"/>
              <w:spacing w:line="365" w:lineRule="exact"/>
              <w:ind w:left="7"/>
              <w:rPr>
                <w:rFonts w:ascii="Arial MT"/>
                <w:sz w:val="32"/>
              </w:rPr>
            </w:pPr>
            <w:r>
              <w:rPr>
                <w:rFonts w:ascii="Arial MT"/>
                <w:sz w:val="32"/>
              </w:rPr>
              <w:t>December 202</w:t>
            </w:r>
            <w:r>
              <w:rPr>
                <w:rFonts w:ascii="Arial MT"/>
                <w:sz w:val="32"/>
              </w:rPr>
              <w:t>5</w:t>
            </w:r>
          </w:p>
        </w:tc>
      </w:tr>
      <w:tr w:rsidR="00A55F3A" w14:paraId="15DA9682" w14:textId="77777777">
        <w:trPr>
          <w:trHeight w:val="659"/>
        </w:trPr>
        <w:tc>
          <w:tcPr>
            <w:tcW w:w="4508" w:type="dxa"/>
          </w:tcPr>
          <w:p w14:paraId="4014472C" w14:textId="77777777" w:rsidR="00A55F3A" w:rsidRDefault="00CC66A7">
            <w:pPr>
              <w:pStyle w:val="TableParagraph"/>
              <w:spacing w:line="363" w:lineRule="exact"/>
              <w:ind w:left="4"/>
              <w:rPr>
                <w:rFonts w:ascii="Arial MT"/>
                <w:sz w:val="32"/>
              </w:rPr>
            </w:pPr>
            <w:r>
              <w:rPr>
                <w:rFonts w:ascii="Arial MT"/>
                <w:sz w:val="32"/>
              </w:rPr>
              <w:t>Next review</w:t>
            </w:r>
            <w:r>
              <w:rPr>
                <w:rFonts w:ascii="Arial MT"/>
                <w:spacing w:val="-5"/>
                <w:sz w:val="32"/>
              </w:rPr>
              <w:t xml:space="preserve"> </w:t>
            </w:r>
            <w:r>
              <w:rPr>
                <w:rFonts w:ascii="Arial MT"/>
                <w:sz w:val="32"/>
              </w:rPr>
              <w:t>date</w:t>
            </w:r>
          </w:p>
        </w:tc>
        <w:tc>
          <w:tcPr>
            <w:tcW w:w="4513" w:type="dxa"/>
          </w:tcPr>
          <w:p w14:paraId="64FB4031" w14:textId="0E0BDE65" w:rsidR="00A55F3A" w:rsidRDefault="00C11863">
            <w:pPr>
              <w:pStyle w:val="TableParagraph"/>
              <w:spacing w:line="363" w:lineRule="exact"/>
              <w:ind w:left="7"/>
              <w:rPr>
                <w:rFonts w:ascii="Arial MT"/>
                <w:sz w:val="32"/>
              </w:rPr>
            </w:pPr>
            <w:r>
              <w:rPr>
                <w:rFonts w:ascii="Arial MT"/>
                <w:sz w:val="32"/>
              </w:rPr>
              <w:t>December 202</w:t>
            </w:r>
            <w:r>
              <w:rPr>
                <w:rFonts w:ascii="Arial MT"/>
                <w:sz w:val="32"/>
              </w:rPr>
              <w:t>7</w:t>
            </w:r>
          </w:p>
        </w:tc>
      </w:tr>
    </w:tbl>
    <w:p w14:paraId="7DCCB29E" w14:textId="77777777" w:rsidR="00A55F3A" w:rsidRDefault="00A55F3A">
      <w:pPr>
        <w:spacing w:line="363" w:lineRule="exact"/>
        <w:rPr>
          <w:rFonts w:ascii="Arial MT"/>
          <w:sz w:val="32"/>
        </w:rPr>
        <w:sectPr w:rsidR="00A55F3A">
          <w:type w:val="continuous"/>
          <w:pgSz w:w="11920" w:h="16850"/>
          <w:pgMar w:top="1400" w:right="1120" w:bottom="280" w:left="940" w:header="720" w:footer="720" w:gutter="0"/>
          <w:pgBorders w:offsetFrom="page">
            <w:top w:val="single" w:sz="12" w:space="24" w:color="00AF50"/>
            <w:left w:val="single" w:sz="12" w:space="24" w:color="00AF50"/>
            <w:bottom w:val="single" w:sz="12" w:space="24" w:color="00AF50"/>
            <w:right w:val="single" w:sz="12" w:space="24" w:color="00AF50"/>
          </w:pgBorders>
          <w:cols w:space="720"/>
        </w:sectPr>
      </w:pPr>
    </w:p>
    <w:p w14:paraId="142EB483" w14:textId="77777777" w:rsidR="00C11863" w:rsidRPr="00C11863" w:rsidRDefault="00C11863" w:rsidP="00C11863">
      <w:pPr>
        <w:jc w:val="center"/>
        <w:rPr>
          <w:b/>
          <w:bCs/>
          <w:sz w:val="24"/>
          <w:szCs w:val="24"/>
          <w:lang w:val="en-GB"/>
        </w:rPr>
      </w:pPr>
      <w:r w:rsidRPr="00C11863">
        <w:rPr>
          <w:b/>
          <w:bCs/>
          <w:sz w:val="24"/>
          <w:szCs w:val="24"/>
          <w:lang w:val="en-GB"/>
        </w:rPr>
        <w:lastRenderedPageBreak/>
        <w:t>Oxbridge Lane Primary School</w:t>
      </w:r>
    </w:p>
    <w:p w14:paraId="5ECFBC83" w14:textId="77777777" w:rsidR="00C11863" w:rsidRPr="00C11863" w:rsidRDefault="00C11863" w:rsidP="00C11863">
      <w:pPr>
        <w:jc w:val="center"/>
        <w:rPr>
          <w:b/>
          <w:bCs/>
          <w:sz w:val="23"/>
          <w:lang w:val="en-GB"/>
        </w:rPr>
      </w:pPr>
      <w:r w:rsidRPr="00C11863">
        <w:rPr>
          <w:b/>
          <w:bCs/>
          <w:sz w:val="23"/>
          <w:lang w:val="en-GB"/>
        </w:rPr>
        <w:t>Disability Equality Scheme (DES) &amp; Accessibility Plan</w:t>
      </w:r>
    </w:p>
    <w:p w14:paraId="627FCCE6" w14:textId="77777777" w:rsidR="00C11863" w:rsidRDefault="00C11863" w:rsidP="00C11863">
      <w:pPr>
        <w:jc w:val="center"/>
        <w:rPr>
          <w:b/>
          <w:bCs/>
          <w:sz w:val="23"/>
          <w:lang w:val="en-GB"/>
        </w:rPr>
      </w:pPr>
      <w:r w:rsidRPr="00C11863">
        <w:rPr>
          <w:b/>
          <w:bCs/>
          <w:sz w:val="23"/>
          <w:lang w:val="en-GB"/>
        </w:rPr>
        <w:t>December 2025 – December 2027</w:t>
      </w:r>
    </w:p>
    <w:p w14:paraId="1D7146E5" w14:textId="77777777" w:rsidR="00C11863" w:rsidRPr="00C11863" w:rsidRDefault="00C11863" w:rsidP="00C11863">
      <w:pPr>
        <w:rPr>
          <w:b/>
          <w:bCs/>
          <w:sz w:val="23"/>
          <w:lang w:val="en-GB"/>
        </w:rPr>
      </w:pPr>
    </w:p>
    <w:p w14:paraId="4BBE9022" w14:textId="77777777" w:rsidR="00C11863" w:rsidRPr="00C11863" w:rsidRDefault="00C11863" w:rsidP="00C11863">
      <w:pPr>
        <w:rPr>
          <w:b/>
          <w:bCs/>
          <w:sz w:val="23"/>
          <w:lang w:val="en-GB"/>
        </w:rPr>
      </w:pPr>
      <w:r w:rsidRPr="00C11863">
        <w:rPr>
          <w:b/>
          <w:bCs/>
          <w:sz w:val="23"/>
          <w:lang w:val="en-GB"/>
        </w:rPr>
        <w:t>1. Introduction</w:t>
      </w:r>
    </w:p>
    <w:p w14:paraId="68AC4722" w14:textId="77777777" w:rsidR="00C11863" w:rsidRPr="00C11863" w:rsidRDefault="00C11863" w:rsidP="00C11863">
      <w:pPr>
        <w:rPr>
          <w:sz w:val="23"/>
          <w:lang w:val="en-GB"/>
        </w:rPr>
      </w:pPr>
      <w:r w:rsidRPr="00C11863">
        <w:rPr>
          <w:sz w:val="23"/>
          <w:lang w:val="en-GB"/>
        </w:rPr>
        <w:t>Oxbridge Lane Primary School is committed to ensuring equality of opportunity for all members of our school community. This Disability Equality Scheme (DES), combined with our Accessibility Plan, outlines how the governing body will meet its duties under:</w:t>
      </w:r>
    </w:p>
    <w:p w14:paraId="3431DAF0" w14:textId="77777777" w:rsidR="00C11863" w:rsidRPr="00C11863" w:rsidRDefault="00C11863" w:rsidP="00C11863">
      <w:pPr>
        <w:numPr>
          <w:ilvl w:val="0"/>
          <w:numId w:val="39"/>
        </w:numPr>
        <w:rPr>
          <w:sz w:val="23"/>
          <w:lang w:val="en-GB"/>
        </w:rPr>
      </w:pPr>
      <w:r w:rsidRPr="00C11863">
        <w:rPr>
          <w:b/>
          <w:bCs/>
          <w:sz w:val="23"/>
          <w:lang w:val="en-GB"/>
        </w:rPr>
        <w:t>Equality Act 2010</w:t>
      </w:r>
    </w:p>
    <w:p w14:paraId="77A8FF21" w14:textId="77777777" w:rsidR="00C11863" w:rsidRPr="00C11863" w:rsidRDefault="00C11863" w:rsidP="00C11863">
      <w:pPr>
        <w:numPr>
          <w:ilvl w:val="0"/>
          <w:numId w:val="39"/>
        </w:numPr>
        <w:rPr>
          <w:sz w:val="23"/>
          <w:lang w:val="en-GB"/>
        </w:rPr>
      </w:pPr>
      <w:r w:rsidRPr="00C11863">
        <w:rPr>
          <w:b/>
          <w:bCs/>
          <w:sz w:val="23"/>
          <w:lang w:val="en-GB"/>
        </w:rPr>
        <w:t>Public Sector Equality Duty (PSED)</w:t>
      </w:r>
    </w:p>
    <w:p w14:paraId="29507BF1" w14:textId="77777777" w:rsidR="00C11863" w:rsidRPr="00C11863" w:rsidRDefault="00C11863" w:rsidP="00C11863">
      <w:pPr>
        <w:numPr>
          <w:ilvl w:val="0"/>
          <w:numId w:val="39"/>
        </w:numPr>
        <w:rPr>
          <w:sz w:val="23"/>
          <w:lang w:val="en-GB"/>
        </w:rPr>
      </w:pPr>
      <w:r w:rsidRPr="00C11863">
        <w:rPr>
          <w:b/>
          <w:bCs/>
          <w:sz w:val="23"/>
          <w:lang w:val="en-GB"/>
        </w:rPr>
        <w:t>SEND Code of Practice (2015)</w:t>
      </w:r>
    </w:p>
    <w:p w14:paraId="0FAF9635" w14:textId="77777777" w:rsidR="00C11863" w:rsidRPr="00C11863" w:rsidRDefault="00C11863" w:rsidP="00C11863">
      <w:pPr>
        <w:numPr>
          <w:ilvl w:val="0"/>
          <w:numId w:val="39"/>
        </w:numPr>
        <w:rPr>
          <w:sz w:val="23"/>
          <w:lang w:val="en-GB"/>
        </w:rPr>
      </w:pPr>
      <w:r w:rsidRPr="00C11863">
        <w:rPr>
          <w:b/>
          <w:bCs/>
          <w:sz w:val="23"/>
          <w:lang w:val="en-GB"/>
        </w:rPr>
        <w:t>Special Educational Needs and Disability Regulations 2014</w:t>
      </w:r>
    </w:p>
    <w:p w14:paraId="5E2237EF" w14:textId="77777777" w:rsidR="00C11863" w:rsidRPr="00C11863" w:rsidRDefault="00C11863" w:rsidP="00C11863">
      <w:pPr>
        <w:numPr>
          <w:ilvl w:val="0"/>
          <w:numId w:val="39"/>
        </w:numPr>
        <w:rPr>
          <w:sz w:val="23"/>
          <w:lang w:val="en-GB"/>
        </w:rPr>
      </w:pPr>
      <w:r w:rsidRPr="00C11863">
        <w:rPr>
          <w:b/>
          <w:bCs/>
          <w:sz w:val="23"/>
          <w:lang w:val="en-GB"/>
        </w:rPr>
        <w:t>The Equality Act (Disability) 2025 CDC guidance for education settings</w:t>
      </w:r>
    </w:p>
    <w:p w14:paraId="61C8AD01" w14:textId="77777777" w:rsidR="00C11863" w:rsidRPr="00C11863" w:rsidRDefault="00C11863" w:rsidP="00C11863">
      <w:pPr>
        <w:rPr>
          <w:sz w:val="23"/>
          <w:lang w:val="en-GB"/>
        </w:rPr>
      </w:pPr>
      <w:r w:rsidRPr="00C11863">
        <w:rPr>
          <w:sz w:val="23"/>
          <w:lang w:val="en-GB"/>
        </w:rPr>
        <w:t xml:space="preserve">Under the Equality Act 2010, schools must not discriminate against, harass or victimise disabled pupils, staff, parents, carers or visitors. We must make </w:t>
      </w:r>
      <w:r w:rsidRPr="00C11863">
        <w:rPr>
          <w:b/>
          <w:bCs/>
          <w:sz w:val="23"/>
          <w:lang w:val="en-GB"/>
        </w:rPr>
        <w:t>reasonable adjustments</w:t>
      </w:r>
      <w:r w:rsidRPr="00C11863">
        <w:rPr>
          <w:sz w:val="23"/>
          <w:lang w:val="en-GB"/>
        </w:rPr>
        <w:t xml:space="preserve">, including the provision of auxiliary aids, and maintain an </w:t>
      </w:r>
      <w:r w:rsidRPr="00C11863">
        <w:rPr>
          <w:b/>
          <w:bCs/>
          <w:sz w:val="23"/>
          <w:lang w:val="en-GB"/>
        </w:rPr>
        <w:t>Accessibility Plan</w:t>
      </w:r>
      <w:r w:rsidRPr="00C11863">
        <w:rPr>
          <w:sz w:val="23"/>
          <w:lang w:val="en-GB"/>
        </w:rPr>
        <w:t xml:space="preserve"> to increase access to the curriculum, school environment and information.</w:t>
      </w:r>
    </w:p>
    <w:p w14:paraId="6AA1EFC1" w14:textId="77777777" w:rsidR="00C11863" w:rsidRPr="00C11863" w:rsidRDefault="00C11863" w:rsidP="00C11863">
      <w:pPr>
        <w:rPr>
          <w:sz w:val="23"/>
          <w:lang w:val="en-GB"/>
        </w:rPr>
      </w:pPr>
      <w:r w:rsidRPr="00C11863">
        <w:rPr>
          <w:sz w:val="23"/>
          <w:lang w:val="en-GB"/>
        </w:rPr>
        <w:t>The DES sets out how we will promote disability equality across all areas of school life and ensure that disabled people are fully included and supported.</w:t>
      </w:r>
    </w:p>
    <w:p w14:paraId="6177AAA2" w14:textId="77777777" w:rsidR="00C11863" w:rsidRPr="00C11863" w:rsidRDefault="00C11863" w:rsidP="00C11863">
      <w:pPr>
        <w:rPr>
          <w:sz w:val="23"/>
          <w:lang w:val="en-GB"/>
        </w:rPr>
      </w:pPr>
      <w:r w:rsidRPr="00C11863">
        <w:rPr>
          <w:sz w:val="23"/>
          <w:lang w:val="en-GB"/>
        </w:rPr>
        <w:pict w14:anchorId="201DE606">
          <v:rect id="_x0000_i1085" style="width:0;height:1.5pt" o:hralign="center" o:hrstd="t" o:hr="t" fillcolor="#a0a0a0" stroked="f"/>
        </w:pict>
      </w:r>
    </w:p>
    <w:p w14:paraId="46D9FBCB" w14:textId="77777777" w:rsidR="00C11863" w:rsidRPr="00C11863" w:rsidRDefault="00C11863" w:rsidP="00C11863">
      <w:pPr>
        <w:rPr>
          <w:b/>
          <w:bCs/>
          <w:sz w:val="23"/>
          <w:lang w:val="en-GB"/>
        </w:rPr>
      </w:pPr>
      <w:r w:rsidRPr="00C11863">
        <w:rPr>
          <w:b/>
          <w:bCs/>
          <w:sz w:val="23"/>
          <w:lang w:val="en-GB"/>
        </w:rPr>
        <w:t>2. Purpose and Direction of the Disability Equality Scheme</w:t>
      </w:r>
    </w:p>
    <w:p w14:paraId="339D66A6" w14:textId="77777777" w:rsidR="00C11863" w:rsidRPr="00C11863" w:rsidRDefault="00C11863" w:rsidP="00C11863">
      <w:pPr>
        <w:rPr>
          <w:sz w:val="23"/>
          <w:lang w:val="en-GB"/>
        </w:rPr>
      </w:pPr>
      <w:r w:rsidRPr="00C11863">
        <w:rPr>
          <w:sz w:val="23"/>
          <w:lang w:val="en-GB"/>
        </w:rPr>
        <w:t>The DES aims to:</w:t>
      </w:r>
    </w:p>
    <w:p w14:paraId="3877C838" w14:textId="77777777" w:rsidR="00C11863" w:rsidRPr="00C11863" w:rsidRDefault="00C11863" w:rsidP="00C11863">
      <w:pPr>
        <w:numPr>
          <w:ilvl w:val="0"/>
          <w:numId w:val="40"/>
        </w:numPr>
        <w:rPr>
          <w:sz w:val="23"/>
          <w:lang w:val="en-GB"/>
        </w:rPr>
      </w:pPr>
      <w:r w:rsidRPr="00C11863">
        <w:rPr>
          <w:sz w:val="23"/>
          <w:lang w:val="en-GB"/>
        </w:rPr>
        <w:t>Promote equality of opportunity for disabled pupils, staff, parents, carers and visitors.</w:t>
      </w:r>
    </w:p>
    <w:p w14:paraId="6648E4FB" w14:textId="77777777" w:rsidR="00C11863" w:rsidRPr="00C11863" w:rsidRDefault="00C11863" w:rsidP="00C11863">
      <w:pPr>
        <w:numPr>
          <w:ilvl w:val="0"/>
          <w:numId w:val="40"/>
        </w:numPr>
        <w:rPr>
          <w:sz w:val="23"/>
          <w:lang w:val="en-GB"/>
        </w:rPr>
      </w:pPr>
      <w:r w:rsidRPr="00C11863">
        <w:rPr>
          <w:sz w:val="23"/>
          <w:lang w:val="en-GB"/>
        </w:rPr>
        <w:t>Remove or minimise barriers that prevent disabled people from participating fully.</w:t>
      </w:r>
    </w:p>
    <w:p w14:paraId="15856CD1" w14:textId="77777777" w:rsidR="00C11863" w:rsidRPr="00C11863" w:rsidRDefault="00C11863" w:rsidP="00C11863">
      <w:pPr>
        <w:numPr>
          <w:ilvl w:val="0"/>
          <w:numId w:val="40"/>
        </w:numPr>
        <w:rPr>
          <w:sz w:val="23"/>
          <w:lang w:val="en-GB"/>
        </w:rPr>
      </w:pPr>
      <w:r w:rsidRPr="00C11863">
        <w:rPr>
          <w:sz w:val="23"/>
          <w:lang w:val="en-GB"/>
        </w:rPr>
        <w:t>Foster positive attitudes towards disability.</w:t>
      </w:r>
    </w:p>
    <w:p w14:paraId="3AAC5C87" w14:textId="77777777" w:rsidR="00C11863" w:rsidRPr="00C11863" w:rsidRDefault="00C11863" w:rsidP="00C11863">
      <w:pPr>
        <w:numPr>
          <w:ilvl w:val="0"/>
          <w:numId w:val="40"/>
        </w:numPr>
        <w:rPr>
          <w:sz w:val="23"/>
          <w:lang w:val="en-GB"/>
        </w:rPr>
      </w:pPr>
      <w:r w:rsidRPr="00C11863">
        <w:rPr>
          <w:sz w:val="23"/>
          <w:lang w:val="en-GB"/>
        </w:rPr>
        <w:t>Encourage the participation of disabled pupils and adults in school life.</w:t>
      </w:r>
    </w:p>
    <w:p w14:paraId="01666F47" w14:textId="77777777" w:rsidR="00C11863" w:rsidRPr="00C11863" w:rsidRDefault="00C11863" w:rsidP="00C11863">
      <w:pPr>
        <w:numPr>
          <w:ilvl w:val="0"/>
          <w:numId w:val="40"/>
        </w:numPr>
        <w:rPr>
          <w:sz w:val="23"/>
          <w:lang w:val="en-GB"/>
        </w:rPr>
      </w:pPr>
      <w:r w:rsidRPr="00C11863">
        <w:rPr>
          <w:sz w:val="23"/>
          <w:lang w:val="en-GB"/>
        </w:rPr>
        <w:t>Take proactive steps to meet disabled people’s needs, even where this involves more favourable treatment.</w:t>
      </w:r>
    </w:p>
    <w:p w14:paraId="51C7AE2A" w14:textId="77777777" w:rsidR="00C11863" w:rsidRPr="00C11863" w:rsidRDefault="00C11863" w:rsidP="00C11863">
      <w:pPr>
        <w:numPr>
          <w:ilvl w:val="0"/>
          <w:numId w:val="40"/>
        </w:numPr>
        <w:rPr>
          <w:sz w:val="23"/>
          <w:lang w:val="en-GB"/>
        </w:rPr>
      </w:pPr>
      <w:r w:rsidRPr="00C11863">
        <w:rPr>
          <w:sz w:val="23"/>
          <w:lang w:val="en-GB"/>
        </w:rPr>
        <w:t>Embed disability equality into everyday practice across all aspects of school leadership, teaching, assessment, behaviour systems and community engagement.</w:t>
      </w:r>
    </w:p>
    <w:p w14:paraId="74716403" w14:textId="77777777" w:rsidR="00C11863" w:rsidRPr="00C11863" w:rsidRDefault="00C11863" w:rsidP="00C11863">
      <w:pPr>
        <w:rPr>
          <w:b/>
          <w:bCs/>
          <w:sz w:val="23"/>
          <w:lang w:val="en-GB"/>
        </w:rPr>
      </w:pPr>
      <w:r w:rsidRPr="00C11863">
        <w:rPr>
          <w:b/>
          <w:bCs/>
          <w:sz w:val="23"/>
          <w:lang w:val="en-GB"/>
        </w:rPr>
        <w:t>The Six Elements of the Duty:</w:t>
      </w:r>
    </w:p>
    <w:p w14:paraId="3D16BBD4" w14:textId="77777777" w:rsidR="00C11863" w:rsidRPr="00C11863" w:rsidRDefault="00C11863" w:rsidP="00C11863">
      <w:pPr>
        <w:numPr>
          <w:ilvl w:val="0"/>
          <w:numId w:val="41"/>
        </w:numPr>
        <w:rPr>
          <w:sz w:val="23"/>
          <w:lang w:val="en-GB"/>
        </w:rPr>
      </w:pPr>
      <w:r w:rsidRPr="00C11863">
        <w:rPr>
          <w:sz w:val="23"/>
          <w:lang w:val="en-GB"/>
        </w:rPr>
        <w:t>Promoting equality of opportunity</w:t>
      </w:r>
    </w:p>
    <w:p w14:paraId="2C308DDB" w14:textId="77777777" w:rsidR="00C11863" w:rsidRPr="00C11863" w:rsidRDefault="00C11863" w:rsidP="00C11863">
      <w:pPr>
        <w:numPr>
          <w:ilvl w:val="0"/>
          <w:numId w:val="41"/>
        </w:numPr>
        <w:rPr>
          <w:sz w:val="23"/>
          <w:lang w:val="en-GB"/>
        </w:rPr>
      </w:pPr>
      <w:r w:rsidRPr="00C11863">
        <w:rPr>
          <w:sz w:val="23"/>
          <w:lang w:val="en-GB"/>
        </w:rPr>
        <w:t>Eliminating discrimination</w:t>
      </w:r>
    </w:p>
    <w:p w14:paraId="5DBEDC3B" w14:textId="77777777" w:rsidR="00C11863" w:rsidRPr="00C11863" w:rsidRDefault="00C11863" w:rsidP="00C11863">
      <w:pPr>
        <w:numPr>
          <w:ilvl w:val="0"/>
          <w:numId w:val="41"/>
        </w:numPr>
        <w:rPr>
          <w:sz w:val="23"/>
          <w:lang w:val="en-GB"/>
        </w:rPr>
      </w:pPr>
      <w:r w:rsidRPr="00C11863">
        <w:rPr>
          <w:sz w:val="23"/>
          <w:lang w:val="en-GB"/>
        </w:rPr>
        <w:t>Eliminating harassment</w:t>
      </w:r>
    </w:p>
    <w:p w14:paraId="7E139CD2" w14:textId="77777777" w:rsidR="00C11863" w:rsidRPr="00C11863" w:rsidRDefault="00C11863" w:rsidP="00C11863">
      <w:pPr>
        <w:numPr>
          <w:ilvl w:val="0"/>
          <w:numId w:val="41"/>
        </w:numPr>
        <w:rPr>
          <w:sz w:val="23"/>
          <w:lang w:val="en-GB"/>
        </w:rPr>
      </w:pPr>
      <w:r w:rsidRPr="00C11863">
        <w:rPr>
          <w:sz w:val="23"/>
          <w:lang w:val="en-GB"/>
        </w:rPr>
        <w:t>Promoting positive attitudes</w:t>
      </w:r>
    </w:p>
    <w:p w14:paraId="517418E0" w14:textId="77777777" w:rsidR="00C11863" w:rsidRPr="00C11863" w:rsidRDefault="00C11863" w:rsidP="00C11863">
      <w:pPr>
        <w:numPr>
          <w:ilvl w:val="0"/>
          <w:numId w:val="41"/>
        </w:numPr>
        <w:rPr>
          <w:sz w:val="23"/>
          <w:lang w:val="en-GB"/>
        </w:rPr>
      </w:pPr>
      <w:r w:rsidRPr="00C11863">
        <w:rPr>
          <w:sz w:val="23"/>
          <w:lang w:val="en-GB"/>
        </w:rPr>
        <w:t>Encouraging participation</w:t>
      </w:r>
    </w:p>
    <w:p w14:paraId="6DEB3B7D" w14:textId="77777777" w:rsidR="00C11863" w:rsidRPr="00C11863" w:rsidRDefault="00C11863" w:rsidP="00C11863">
      <w:pPr>
        <w:numPr>
          <w:ilvl w:val="0"/>
          <w:numId w:val="41"/>
        </w:numPr>
        <w:rPr>
          <w:sz w:val="23"/>
          <w:lang w:val="en-GB"/>
        </w:rPr>
      </w:pPr>
      <w:r w:rsidRPr="00C11863">
        <w:rPr>
          <w:sz w:val="23"/>
          <w:lang w:val="en-GB"/>
        </w:rPr>
        <w:t>Taking steps to meet disabled people’s needs</w:t>
      </w:r>
    </w:p>
    <w:p w14:paraId="74561CBF" w14:textId="77777777" w:rsidR="00C11863" w:rsidRPr="00C11863" w:rsidRDefault="00C11863" w:rsidP="00C11863">
      <w:pPr>
        <w:rPr>
          <w:b/>
          <w:bCs/>
          <w:sz w:val="23"/>
          <w:lang w:val="en-GB"/>
        </w:rPr>
      </w:pPr>
      <w:r w:rsidRPr="00C11863">
        <w:rPr>
          <w:b/>
          <w:bCs/>
          <w:sz w:val="23"/>
          <w:lang w:val="en-GB"/>
        </w:rPr>
        <w:t>Leadership Responsibilities:</w:t>
      </w:r>
    </w:p>
    <w:p w14:paraId="2699D2C9" w14:textId="77777777" w:rsidR="00C11863" w:rsidRPr="00C11863" w:rsidRDefault="00C11863" w:rsidP="00C11863">
      <w:pPr>
        <w:rPr>
          <w:sz w:val="23"/>
          <w:lang w:val="en-GB"/>
        </w:rPr>
      </w:pPr>
      <w:r w:rsidRPr="00C11863">
        <w:rPr>
          <w:sz w:val="23"/>
          <w:lang w:val="en-GB"/>
        </w:rPr>
        <w:t>The Senior Leadership Team (SLT) member responsible for the DES (HT/DHT) will:</w:t>
      </w:r>
    </w:p>
    <w:p w14:paraId="7638252F" w14:textId="77777777" w:rsidR="00C11863" w:rsidRPr="00C11863" w:rsidRDefault="00C11863" w:rsidP="00C11863">
      <w:pPr>
        <w:numPr>
          <w:ilvl w:val="0"/>
          <w:numId w:val="42"/>
        </w:numPr>
        <w:rPr>
          <w:sz w:val="23"/>
          <w:lang w:val="en-GB"/>
        </w:rPr>
      </w:pPr>
      <w:r w:rsidRPr="00C11863">
        <w:rPr>
          <w:sz w:val="23"/>
          <w:lang w:val="en-GB"/>
        </w:rPr>
        <w:t>Ensure all stakeholders understand the broad definition of disability under the Equality Act.</w:t>
      </w:r>
    </w:p>
    <w:p w14:paraId="62F776CE" w14:textId="77777777" w:rsidR="00C11863" w:rsidRPr="00C11863" w:rsidRDefault="00C11863" w:rsidP="00C11863">
      <w:pPr>
        <w:numPr>
          <w:ilvl w:val="0"/>
          <w:numId w:val="42"/>
        </w:numPr>
        <w:rPr>
          <w:sz w:val="23"/>
          <w:lang w:val="en-GB"/>
        </w:rPr>
      </w:pPr>
      <w:r w:rsidRPr="00C11863">
        <w:rPr>
          <w:sz w:val="23"/>
          <w:lang w:val="en-GB"/>
        </w:rPr>
        <w:t>Promote awareness of duties among staff, governors, parents and pupils.</w:t>
      </w:r>
    </w:p>
    <w:p w14:paraId="4A95AB0E" w14:textId="77777777" w:rsidR="00C11863" w:rsidRPr="00C11863" w:rsidRDefault="00C11863" w:rsidP="00C11863">
      <w:pPr>
        <w:numPr>
          <w:ilvl w:val="0"/>
          <w:numId w:val="42"/>
        </w:numPr>
        <w:rPr>
          <w:sz w:val="23"/>
          <w:lang w:val="en-GB"/>
        </w:rPr>
      </w:pPr>
      <w:r w:rsidRPr="00C11863">
        <w:rPr>
          <w:sz w:val="23"/>
          <w:lang w:val="en-GB"/>
        </w:rPr>
        <w:t>Establish a DES working group and involve disabled people meaningfully.</w:t>
      </w:r>
    </w:p>
    <w:p w14:paraId="6AD01957" w14:textId="77777777" w:rsidR="00C11863" w:rsidRPr="00C11863" w:rsidRDefault="00C11863" w:rsidP="00C11863">
      <w:pPr>
        <w:numPr>
          <w:ilvl w:val="0"/>
          <w:numId w:val="42"/>
        </w:numPr>
        <w:rPr>
          <w:sz w:val="23"/>
          <w:lang w:val="en-GB"/>
        </w:rPr>
      </w:pPr>
      <w:r w:rsidRPr="00C11863">
        <w:rPr>
          <w:sz w:val="23"/>
          <w:lang w:val="en-GB"/>
        </w:rPr>
        <w:t>Ensure the scheme is embedded into the School Improvement Plan (SIP).</w:t>
      </w:r>
    </w:p>
    <w:p w14:paraId="4C6915F7" w14:textId="77777777" w:rsidR="00C11863" w:rsidRPr="00C11863" w:rsidRDefault="00C11863" w:rsidP="00C11863">
      <w:pPr>
        <w:rPr>
          <w:sz w:val="23"/>
          <w:lang w:val="en-GB"/>
        </w:rPr>
      </w:pPr>
      <w:r w:rsidRPr="00C11863">
        <w:rPr>
          <w:sz w:val="23"/>
          <w:lang w:val="en-GB"/>
        </w:rPr>
        <w:t>The Working Party will include:</w:t>
      </w:r>
    </w:p>
    <w:p w14:paraId="767C8C34" w14:textId="77777777" w:rsidR="00C11863" w:rsidRPr="00C11863" w:rsidRDefault="00C11863" w:rsidP="00C11863">
      <w:pPr>
        <w:numPr>
          <w:ilvl w:val="0"/>
          <w:numId w:val="43"/>
        </w:numPr>
        <w:rPr>
          <w:sz w:val="23"/>
          <w:lang w:val="en-GB"/>
        </w:rPr>
      </w:pPr>
      <w:r w:rsidRPr="00C11863">
        <w:rPr>
          <w:sz w:val="23"/>
          <w:lang w:val="en-GB"/>
        </w:rPr>
        <w:t>Headteacher / Deputy Headteacher</w:t>
      </w:r>
    </w:p>
    <w:p w14:paraId="231BA12D" w14:textId="77777777" w:rsidR="00C11863" w:rsidRPr="00C11863" w:rsidRDefault="00C11863" w:rsidP="00C11863">
      <w:pPr>
        <w:numPr>
          <w:ilvl w:val="0"/>
          <w:numId w:val="43"/>
        </w:numPr>
        <w:rPr>
          <w:sz w:val="23"/>
          <w:lang w:val="en-GB"/>
        </w:rPr>
      </w:pPr>
      <w:r w:rsidRPr="00C11863">
        <w:rPr>
          <w:sz w:val="23"/>
          <w:lang w:val="en-GB"/>
        </w:rPr>
        <w:t>SENCO</w:t>
      </w:r>
    </w:p>
    <w:p w14:paraId="7602FF9B" w14:textId="77777777" w:rsidR="00C11863" w:rsidRPr="00C11863" w:rsidRDefault="00C11863" w:rsidP="00C11863">
      <w:pPr>
        <w:numPr>
          <w:ilvl w:val="0"/>
          <w:numId w:val="43"/>
        </w:numPr>
        <w:rPr>
          <w:sz w:val="23"/>
          <w:lang w:val="en-GB"/>
        </w:rPr>
      </w:pPr>
      <w:r w:rsidRPr="00C11863">
        <w:rPr>
          <w:sz w:val="23"/>
          <w:lang w:val="en-GB"/>
        </w:rPr>
        <w:t>Governor responsible for SEND &amp; Equality</w:t>
      </w:r>
    </w:p>
    <w:p w14:paraId="6C14C95A" w14:textId="77777777" w:rsidR="00C11863" w:rsidRPr="00C11863" w:rsidRDefault="00C11863" w:rsidP="00C11863">
      <w:pPr>
        <w:rPr>
          <w:sz w:val="23"/>
          <w:lang w:val="en-GB"/>
        </w:rPr>
      </w:pPr>
      <w:r w:rsidRPr="00C11863">
        <w:rPr>
          <w:sz w:val="23"/>
          <w:lang w:val="en-GB"/>
        </w:rPr>
        <w:pict w14:anchorId="360E2C74">
          <v:rect id="_x0000_i1086" style="width:0;height:1.5pt" o:hralign="center" o:hrstd="t" o:hr="t" fillcolor="#a0a0a0" stroked="f"/>
        </w:pict>
      </w:r>
    </w:p>
    <w:p w14:paraId="747D7F33" w14:textId="77777777" w:rsidR="00C11863" w:rsidRPr="00C11863" w:rsidRDefault="00C11863" w:rsidP="00C11863">
      <w:pPr>
        <w:rPr>
          <w:b/>
          <w:bCs/>
          <w:sz w:val="23"/>
          <w:lang w:val="en-GB"/>
        </w:rPr>
      </w:pPr>
      <w:r w:rsidRPr="00C11863">
        <w:rPr>
          <w:b/>
          <w:bCs/>
          <w:sz w:val="23"/>
          <w:lang w:val="en-GB"/>
        </w:rPr>
        <w:t>3. Involvement of Disabled Pupils, Staff, Parents and Other Stakeholders</w:t>
      </w:r>
    </w:p>
    <w:p w14:paraId="0D85AAF6" w14:textId="77777777" w:rsidR="00C11863" w:rsidRPr="00C11863" w:rsidRDefault="00C11863" w:rsidP="00C11863">
      <w:pPr>
        <w:rPr>
          <w:sz w:val="23"/>
          <w:lang w:val="en-GB"/>
        </w:rPr>
      </w:pPr>
      <w:r w:rsidRPr="00C11863">
        <w:rPr>
          <w:sz w:val="23"/>
          <w:lang w:val="en-GB"/>
        </w:rPr>
        <w:t>Oxbridge Lane Primary School will actively involve disabled people in the development, implementation and review of the DES.</w:t>
      </w:r>
    </w:p>
    <w:p w14:paraId="5BFC5457" w14:textId="77777777" w:rsidR="00C11863" w:rsidRPr="00C11863" w:rsidRDefault="00C11863" w:rsidP="00C11863">
      <w:pPr>
        <w:rPr>
          <w:sz w:val="23"/>
          <w:lang w:val="en-GB"/>
        </w:rPr>
      </w:pPr>
      <w:r w:rsidRPr="00C11863">
        <w:rPr>
          <w:sz w:val="23"/>
          <w:lang w:val="en-GB"/>
        </w:rPr>
        <w:t>This includes:</w:t>
      </w:r>
    </w:p>
    <w:p w14:paraId="7A3C778D" w14:textId="77777777" w:rsidR="00C11863" w:rsidRPr="00C11863" w:rsidRDefault="00C11863" w:rsidP="00C11863">
      <w:pPr>
        <w:numPr>
          <w:ilvl w:val="0"/>
          <w:numId w:val="44"/>
        </w:numPr>
        <w:rPr>
          <w:sz w:val="23"/>
          <w:lang w:val="en-GB"/>
        </w:rPr>
      </w:pPr>
      <w:r w:rsidRPr="00C11863">
        <w:rPr>
          <w:sz w:val="23"/>
          <w:lang w:val="en-GB"/>
        </w:rPr>
        <w:t>Consultation groups</w:t>
      </w:r>
    </w:p>
    <w:p w14:paraId="7CC35647" w14:textId="77777777" w:rsidR="00C11863" w:rsidRPr="00C11863" w:rsidRDefault="00C11863" w:rsidP="00C11863">
      <w:pPr>
        <w:numPr>
          <w:ilvl w:val="0"/>
          <w:numId w:val="44"/>
        </w:numPr>
        <w:rPr>
          <w:sz w:val="23"/>
          <w:lang w:val="en-GB"/>
        </w:rPr>
      </w:pPr>
      <w:r w:rsidRPr="00C11863">
        <w:rPr>
          <w:sz w:val="23"/>
          <w:lang w:val="en-GB"/>
        </w:rPr>
        <w:lastRenderedPageBreak/>
        <w:t>Pupil voice activities</w:t>
      </w:r>
    </w:p>
    <w:p w14:paraId="6CD1DDF2" w14:textId="77777777" w:rsidR="00C11863" w:rsidRPr="00C11863" w:rsidRDefault="00C11863" w:rsidP="00C11863">
      <w:pPr>
        <w:numPr>
          <w:ilvl w:val="0"/>
          <w:numId w:val="44"/>
        </w:numPr>
        <w:rPr>
          <w:sz w:val="23"/>
          <w:lang w:val="en-GB"/>
        </w:rPr>
      </w:pPr>
      <w:r w:rsidRPr="00C11863">
        <w:rPr>
          <w:sz w:val="23"/>
          <w:lang w:val="en-GB"/>
        </w:rPr>
        <w:t>Surveys/questionnaires</w:t>
      </w:r>
    </w:p>
    <w:p w14:paraId="4A3C8C5E" w14:textId="77777777" w:rsidR="00C11863" w:rsidRPr="00C11863" w:rsidRDefault="00C11863" w:rsidP="00C11863">
      <w:pPr>
        <w:numPr>
          <w:ilvl w:val="0"/>
          <w:numId w:val="44"/>
        </w:numPr>
        <w:rPr>
          <w:sz w:val="23"/>
          <w:lang w:val="en-GB"/>
        </w:rPr>
      </w:pPr>
      <w:r w:rsidRPr="00C11863">
        <w:rPr>
          <w:sz w:val="23"/>
          <w:lang w:val="en-GB"/>
        </w:rPr>
        <w:t>Consultation with disabled parents and carers</w:t>
      </w:r>
    </w:p>
    <w:p w14:paraId="0FE1CAF1" w14:textId="77777777" w:rsidR="00C11863" w:rsidRPr="00C11863" w:rsidRDefault="00C11863" w:rsidP="00C11863">
      <w:pPr>
        <w:numPr>
          <w:ilvl w:val="0"/>
          <w:numId w:val="44"/>
        </w:numPr>
        <w:rPr>
          <w:sz w:val="23"/>
          <w:lang w:val="en-GB"/>
        </w:rPr>
      </w:pPr>
      <w:r w:rsidRPr="00C11863">
        <w:rPr>
          <w:sz w:val="23"/>
          <w:lang w:val="en-GB"/>
        </w:rPr>
        <w:t>Staff feedback processes</w:t>
      </w:r>
    </w:p>
    <w:p w14:paraId="64333C64" w14:textId="77777777" w:rsidR="00C11863" w:rsidRPr="00C11863" w:rsidRDefault="00C11863" w:rsidP="00C11863">
      <w:pPr>
        <w:numPr>
          <w:ilvl w:val="0"/>
          <w:numId w:val="44"/>
        </w:numPr>
        <w:rPr>
          <w:sz w:val="23"/>
          <w:lang w:val="en-GB"/>
        </w:rPr>
      </w:pPr>
      <w:r w:rsidRPr="00C11863">
        <w:rPr>
          <w:sz w:val="23"/>
          <w:lang w:val="en-GB"/>
        </w:rPr>
        <w:t>Engagement with external agencies</w:t>
      </w:r>
    </w:p>
    <w:p w14:paraId="1CA0B50D" w14:textId="77777777" w:rsidR="00C11863" w:rsidRPr="00C11863" w:rsidRDefault="00C11863" w:rsidP="00C11863">
      <w:pPr>
        <w:rPr>
          <w:sz w:val="23"/>
          <w:lang w:val="en-GB"/>
        </w:rPr>
      </w:pPr>
      <w:r w:rsidRPr="00C11863">
        <w:rPr>
          <w:sz w:val="23"/>
          <w:lang w:val="en-GB"/>
        </w:rPr>
        <w:t>We will ensure accessible methods of participation (e.g., large print, alternative formats, interpreters, support adults).</w:t>
      </w:r>
    </w:p>
    <w:p w14:paraId="5C4E7CB4" w14:textId="77777777" w:rsidR="00C11863" w:rsidRPr="00C11863" w:rsidRDefault="00C11863" w:rsidP="00C11863">
      <w:pPr>
        <w:rPr>
          <w:sz w:val="23"/>
          <w:lang w:val="en-GB"/>
        </w:rPr>
      </w:pPr>
      <w:r w:rsidRPr="00C11863">
        <w:rPr>
          <w:sz w:val="23"/>
          <w:lang w:val="en-GB"/>
        </w:rPr>
        <w:t>Feedback collected will directly inform priorities and actions.</w:t>
      </w:r>
    </w:p>
    <w:p w14:paraId="4A12DC15" w14:textId="77777777" w:rsidR="00C11863" w:rsidRPr="00C11863" w:rsidRDefault="00C11863" w:rsidP="00C11863">
      <w:pPr>
        <w:rPr>
          <w:sz w:val="23"/>
          <w:lang w:val="en-GB"/>
        </w:rPr>
      </w:pPr>
      <w:r w:rsidRPr="00C11863">
        <w:rPr>
          <w:sz w:val="23"/>
          <w:lang w:val="en-GB"/>
        </w:rPr>
        <w:pict w14:anchorId="58CC216D">
          <v:rect id="_x0000_i1087" style="width:0;height:1.5pt" o:hralign="center" o:hrstd="t" o:hr="t" fillcolor="#a0a0a0" stroked="f"/>
        </w:pict>
      </w:r>
    </w:p>
    <w:p w14:paraId="5091F189" w14:textId="77777777" w:rsidR="00C11863" w:rsidRPr="00C11863" w:rsidRDefault="00C11863" w:rsidP="00C11863">
      <w:pPr>
        <w:rPr>
          <w:b/>
          <w:bCs/>
          <w:sz w:val="23"/>
          <w:lang w:val="en-GB"/>
        </w:rPr>
      </w:pPr>
      <w:r w:rsidRPr="00C11863">
        <w:rPr>
          <w:b/>
          <w:bCs/>
          <w:sz w:val="23"/>
          <w:lang w:val="en-GB"/>
        </w:rPr>
        <w:t>4. Information Gathering</w:t>
      </w:r>
    </w:p>
    <w:p w14:paraId="09EC01CB" w14:textId="77777777" w:rsidR="00C11863" w:rsidRPr="00C11863" w:rsidRDefault="00C11863" w:rsidP="00C11863">
      <w:pPr>
        <w:rPr>
          <w:sz w:val="23"/>
          <w:lang w:val="en-GB"/>
        </w:rPr>
      </w:pPr>
      <w:r w:rsidRPr="00C11863">
        <w:rPr>
          <w:sz w:val="23"/>
          <w:lang w:val="en-GB"/>
        </w:rPr>
        <w:t>To fulfil our duties, the school will gather and monitor information on:</w:t>
      </w:r>
    </w:p>
    <w:p w14:paraId="3E0D873D" w14:textId="77777777" w:rsidR="00C11863" w:rsidRPr="00C11863" w:rsidRDefault="00C11863" w:rsidP="00C11863">
      <w:pPr>
        <w:rPr>
          <w:b/>
          <w:bCs/>
          <w:sz w:val="23"/>
          <w:lang w:val="en-GB"/>
        </w:rPr>
      </w:pPr>
      <w:r w:rsidRPr="00C11863">
        <w:rPr>
          <w:b/>
          <w:bCs/>
          <w:sz w:val="23"/>
          <w:lang w:val="en-GB"/>
        </w:rPr>
        <w:t>4.1 Disabled pupils</w:t>
      </w:r>
    </w:p>
    <w:p w14:paraId="2809F55F" w14:textId="77777777" w:rsidR="00C11863" w:rsidRPr="00C11863" w:rsidRDefault="00C11863" w:rsidP="00C11863">
      <w:pPr>
        <w:numPr>
          <w:ilvl w:val="0"/>
          <w:numId w:val="45"/>
        </w:numPr>
        <w:rPr>
          <w:sz w:val="23"/>
          <w:lang w:val="en-GB"/>
        </w:rPr>
      </w:pPr>
      <w:r w:rsidRPr="00C11863">
        <w:rPr>
          <w:sz w:val="23"/>
          <w:lang w:val="en-GB"/>
        </w:rPr>
        <w:t>Identification and numbers</w:t>
      </w:r>
    </w:p>
    <w:p w14:paraId="2116F88F" w14:textId="77777777" w:rsidR="00C11863" w:rsidRPr="00C11863" w:rsidRDefault="00C11863" w:rsidP="00C11863">
      <w:pPr>
        <w:numPr>
          <w:ilvl w:val="0"/>
          <w:numId w:val="45"/>
        </w:numPr>
        <w:rPr>
          <w:sz w:val="23"/>
          <w:lang w:val="en-GB"/>
        </w:rPr>
      </w:pPr>
      <w:r w:rsidRPr="00C11863">
        <w:rPr>
          <w:sz w:val="23"/>
          <w:lang w:val="en-GB"/>
        </w:rPr>
        <w:t>Types of disability/SEND (while maintaining confidentiality)</w:t>
      </w:r>
    </w:p>
    <w:p w14:paraId="094A3E86" w14:textId="77777777" w:rsidR="00C11863" w:rsidRPr="00C11863" w:rsidRDefault="00C11863" w:rsidP="00C11863">
      <w:pPr>
        <w:numPr>
          <w:ilvl w:val="0"/>
          <w:numId w:val="45"/>
        </w:numPr>
        <w:rPr>
          <w:sz w:val="23"/>
          <w:lang w:val="en-GB"/>
        </w:rPr>
      </w:pPr>
      <w:r w:rsidRPr="00C11863">
        <w:rPr>
          <w:sz w:val="23"/>
          <w:lang w:val="en-GB"/>
        </w:rPr>
        <w:t>Attainment and progress data</w:t>
      </w:r>
    </w:p>
    <w:p w14:paraId="004D537B" w14:textId="77777777" w:rsidR="00C11863" w:rsidRPr="00C11863" w:rsidRDefault="00C11863" w:rsidP="00C11863">
      <w:pPr>
        <w:numPr>
          <w:ilvl w:val="0"/>
          <w:numId w:val="45"/>
        </w:numPr>
        <w:rPr>
          <w:sz w:val="23"/>
          <w:lang w:val="en-GB"/>
        </w:rPr>
      </w:pPr>
      <w:r w:rsidRPr="00C11863">
        <w:rPr>
          <w:sz w:val="23"/>
          <w:lang w:val="en-GB"/>
        </w:rPr>
        <w:t>Participation in clubs, trips, leadership roles</w:t>
      </w:r>
    </w:p>
    <w:p w14:paraId="31883D06" w14:textId="77777777" w:rsidR="00C11863" w:rsidRPr="00C11863" w:rsidRDefault="00C11863" w:rsidP="00C11863">
      <w:pPr>
        <w:numPr>
          <w:ilvl w:val="0"/>
          <w:numId w:val="45"/>
        </w:numPr>
        <w:rPr>
          <w:sz w:val="23"/>
          <w:lang w:val="en-GB"/>
        </w:rPr>
      </w:pPr>
      <w:r w:rsidRPr="00C11863">
        <w:rPr>
          <w:sz w:val="23"/>
          <w:lang w:val="en-GB"/>
        </w:rPr>
        <w:t>Attendance and exclusions</w:t>
      </w:r>
    </w:p>
    <w:p w14:paraId="5299D085" w14:textId="77777777" w:rsidR="00C11863" w:rsidRPr="00C11863" w:rsidRDefault="00C11863" w:rsidP="00C11863">
      <w:pPr>
        <w:numPr>
          <w:ilvl w:val="0"/>
          <w:numId w:val="45"/>
        </w:numPr>
        <w:rPr>
          <w:sz w:val="23"/>
          <w:lang w:val="en-GB"/>
        </w:rPr>
      </w:pPr>
      <w:r w:rsidRPr="00C11863">
        <w:rPr>
          <w:sz w:val="23"/>
          <w:lang w:val="en-GB"/>
        </w:rPr>
        <w:t>Views and experiences</w:t>
      </w:r>
    </w:p>
    <w:p w14:paraId="71E14F29" w14:textId="77777777" w:rsidR="00C11863" w:rsidRPr="00C11863" w:rsidRDefault="00C11863" w:rsidP="00C11863">
      <w:pPr>
        <w:rPr>
          <w:b/>
          <w:bCs/>
          <w:sz w:val="23"/>
          <w:lang w:val="en-GB"/>
        </w:rPr>
      </w:pPr>
      <w:r w:rsidRPr="00C11863">
        <w:rPr>
          <w:b/>
          <w:bCs/>
          <w:sz w:val="23"/>
          <w:lang w:val="en-GB"/>
        </w:rPr>
        <w:t>4.2 Disabled staff</w:t>
      </w:r>
    </w:p>
    <w:p w14:paraId="6BA6D7B8" w14:textId="77777777" w:rsidR="00C11863" w:rsidRPr="00C11863" w:rsidRDefault="00C11863" w:rsidP="00C11863">
      <w:pPr>
        <w:numPr>
          <w:ilvl w:val="0"/>
          <w:numId w:val="46"/>
        </w:numPr>
        <w:rPr>
          <w:sz w:val="23"/>
          <w:lang w:val="en-GB"/>
        </w:rPr>
      </w:pPr>
      <w:r w:rsidRPr="00C11863">
        <w:rPr>
          <w:sz w:val="23"/>
          <w:lang w:val="en-GB"/>
        </w:rPr>
        <w:t>Recruitment and retention</w:t>
      </w:r>
    </w:p>
    <w:p w14:paraId="7AAEA98C" w14:textId="77777777" w:rsidR="00C11863" w:rsidRPr="00C11863" w:rsidRDefault="00C11863" w:rsidP="00C11863">
      <w:pPr>
        <w:numPr>
          <w:ilvl w:val="0"/>
          <w:numId w:val="46"/>
        </w:numPr>
        <w:rPr>
          <w:sz w:val="23"/>
          <w:lang w:val="en-GB"/>
        </w:rPr>
      </w:pPr>
      <w:r w:rsidRPr="00C11863">
        <w:rPr>
          <w:sz w:val="23"/>
          <w:lang w:val="en-GB"/>
        </w:rPr>
        <w:t>Requests for and provision of reasonable adjustments</w:t>
      </w:r>
    </w:p>
    <w:p w14:paraId="19AB5BDE" w14:textId="77777777" w:rsidR="00C11863" w:rsidRPr="00C11863" w:rsidRDefault="00C11863" w:rsidP="00C11863">
      <w:pPr>
        <w:numPr>
          <w:ilvl w:val="0"/>
          <w:numId w:val="46"/>
        </w:numPr>
        <w:rPr>
          <w:sz w:val="23"/>
          <w:lang w:val="en-GB"/>
        </w:rPr>
      </w:pPr>
      <w:r w:rsidRPr="00C11863">
        <w:rPr>
          <w:sz w:val="23"/>
          <w:lang w:val="en-GB"/>
        </w:rPr>
        <w:t>Staff well-being and accessibility issues</w:t>
      </w:r>
    </w:p>
    <w:p w14:paraId="5DF01ECD" w14:textId="77777777" w:rsidR="00C11863" w:rsidRPr="00C11863" w:rsidRDefault="00C11863" w:rsidP="00C11863">
      <w:pPr>
        <w:rPr>
          <w:b/>
          <w:bCs/>
          <w:sz w:val="23"/>
          <w:lang w:val="en-GB"/>
        </w:rPr>
      </w:pPr>
      <w:r w:rsidRPr="00C11863">
        <w:rPr>
          <w:b/>
          <w:bCs/>
          <w:sz w:val="23"/>
          <w:lang w:val="en-GB"/>
        </w:rPr>
        <w:t>4.3 Disabled parents/carers/visitors</w:t>
      </w:r>
    </w:p>
    <w:p w14:paraId="5FDA7F6E" w14:textId="77777777" w:rsidR="00C11863" w:rsidRPr="00C11863" w:rsidRDefault="00C11863" w:rsidP="00C11863">
      <w:pPr>
        <w:numPr>
          <w:ilvl w:val="0"/>
          <w:numId w:val="47"/>
        </w:numPr>
        <w:rPr>
          <w:sz w:val="23"/>
          <w:lang w:val="en-GB"/>
        </w:rPr>
      </w:pPr>
      <w:r w:rsidRPr="00C11863">
        <w:rPr>
          <w:sz w:val="23"/>
          <w:lang w:val="en-GB"/>
        </w:rPr>
        <w:t>Access needs and adjustments</w:t>
      </w:r>
    </w:p>
    <w:p w14:paraId="5C577A72" w14:textId="77777777" w:rsidR="00C11863" w:rsidRPr="00C11863" w:rsidRDefault="00C11863" w:rsidP="00C11863">
      <w:pPr>
        <w:numPr>
          <w:ilvl w:val="0"/>
          <w:numId w:val="47"/>
        </w:numPr>
        <w:rPr>
          <w:sz w:val="23"/>
          <w:lang w:val="en-GB"/>
        </w:rPr>
      </w:pPr>
      <w:r w:rsidRPr="00C11863">
        <w:rPr>
          <w:sz w:val="23"/>
          <w:lang w:val="en-GB"/>
        </w:rPr>
        <w:t>Communication preferences</w:t>
      </w:r>
    </w:p>
    <w:p w14:paraId="23015F4D" w14:textId="77777777" w:rsidR="00C11863" w:rsidRPr="00C11863" w:rsidRDefault="00C11863" w:rsidP="00C11863">
      <w:pPr>
        <w:numPr>
          <w:ilvl w:val="0"/>
          <w:numId w:val="47"/>
        </w:numPr>
        <w:rPr>
          <w:sz w:val="23"/>
          <w:lang w:val="en-GB"/>
        </w:rPr>
      </w:pPr>
      <w:r w:rsidRPr="00C11863">
        <w:rPr>
          <w:sz w:val="23"/>
          <w:lang w:val="en-GB"/>
        </w:rPr>
        <w:t>Barriers reported</w:t>
      </w:r>
    </w:p>
    <w:p w14:paraId="06B1D86E" w14:textId="77777777" w:rsidR="00C11863" w:rsidRPr="00C11863" w:rsidRDefault="00C11863" w:rsidP="00C11863">
      <w:pPr>
        <w:numPr>
          <w:ilvl w:val="0"/>
          <w:numId w:val="47"/>
        </w:numPr>
        <w:rPr>
          <w:sz w:val="23"/>
          <w:lang w:val="en-GB"/>
        </w:rPr>
      </w:pPr>
      <w:r w:rsidRPr="00C11863">
        <w:rPr>
          <w:sz w:val="23"/>
          <w:lang w:val="en-GB"/>
        </w:rPr>
        <w:t>Inclusion in school events</w:t>
      </w:r>
    </w:p>
    <w:p w14:paraId="6FC8A410" w14:textId="77777777" w:rsidR="00C11863" w:rsidRPr="00C11863" w:rsidRDefault="00C11863" w:rsidP="00C11863">
      <w:pPr>
        <w:rPr>
          <w:sz w:val="23"/>
          <w:lang w:val="en-GB"/>
        </w:rPr>
      </w:pPr>
      <w:r w:rsidRPr="00C11863">
        <w:rPr>
          <w:sz w:val="23"/>
          <w:lang w:val="en-GB"/>
        </w:rPr>
        <w:t>All data will be stored securely in accordance with GDPR.</w:t>
      </w:r>
    </w:p>
    <w:p w14:paraId="7F4AEB2D" w14:textId="77777777" w:rsidR="00C11863" w:rsidRPr="00C11863" w:rsidRDefault="00C11863" w:rsidP="00C11863">
      <w:pPr>
        <w:rPr>
          <w:sz w:val="23"/>
          <w:lang w:val="en-GB"/>
        </w:rPr>
      </w:pPr>
      <w:r w:rsidRPr="00C11863">
        <w:rPr>
          <w:sz w:val="23"/>
          <w:lang w:val="en-GB"/>
        </w:rPr>
        <w:pict w14:anchorId="2A2B30C9">
          <v:rect id="_x0000_i1088" style="width:0;height:1.5pt" o:hralign="center" o:hrstd="t" o:hr="t" fillcolor="#a0a0a0" stroked="f"/>
        </w:pict>
      </w:r>
    </w:p>
    <w:p w14:paraId="782D16CE" w14:textId="77777777" w:rsidR="00C11863" w:rsidRPr="00C11863" w:rsidRDefault="00C11863" w:rsidP="00C11863">
      <w:pPr>
        <w:rPr>
          <w:b/>
          <w:bCs/>
          <w:sz w:val="23"/>
          <w:lang w:val="en-GB"/>
        </w:rPr>
      </w:pPr>
      <w:r w:rsidRPr="00C11863">
        <w:rPr>
          <w:b/>
          <w:bCs/>
          <w:sz w:val="23"/>
          <w:lang w:val="en-GB"/>
        </w:rPr>
        <w:t>5. Impact Assessment</w:t>
      </w:r>
    </w:p>
    <w:p w14:paraId="74D0C79B" w14:textId="77777777" w:rsidR="00C11863" w:rsidRPr="00C11863" w:rsidRDefault="00C11863" w:rsidP="00C11863">
      <w:pPr>
        <w:rPr>
          <w:sz w:val="23"/>
          <w:lang w:val="en-GB"/>
        </w:rPr>
      </w:pPr>
      <w:r w:rsidRPr="00C11863">
        <w:rPr>
          <w:sz w:val="23"/>
          <w:lang w:val="en-GB"/>
        </w:rPr>
        <w:t xml:space="preserve">The school will undertake </w:t>
      </w:r>
      <w:r w:rsidRPr="00C11863">
        <w:rPr>
          <w:b/>
          <w:bCs/>
          <w:sz w:val="23"/>
          <w:lang w:val="en-GB"/>
        </w:rPr>
        <w:t>Equality Impact Assessments (EIAs)</w:t>
      </w:r>
      <w:r w:rsidRPr="00C11863">
        <w:rPr>
          <w:sz w:val="23"/>
          <w:lang w:val="en-GB"/>
        </w:rPr>
        <w:t xml:space="preserve"> when:</w:t>
      </w:r>
    </w:p>
    <w:p w14:paraId="08867F5F" w14:textId="77777777" w:rsidR="00C11863" w:rsidRPr="00C11863" w:rsidRDefault="00C11863" w:rsidP="00C11863">
      <w:pPr>
        <w:numPr>
          <w:ilvl w:val="0"/>
          <w:numId w:val="48"/>
        </w:numPr>
        <w:rPr>
          <w:sz w:val="23"/>
          <w:lang w:val="en-GB"/>
        </w:rPr>
      </w:pPr>
      <w:r w:rsidRPr="00C11863">
        <w:rPr>
          <w:sz w:val="23"/>
          <w:lang w:val="en-GB"/>
        </w:rPr>
        <w:t>Developing new policies</w:t>
      </w:r>
    </w:p>
    <w:p w14:paraId="2AD10EF1" w14:textId="77777777" w:rsidR="00C11863" w:rsidRPr="00C11863" w:rsidRDefault="00C11863" w:rsidP="00C11863">
      <w:pPr>
        <w:numPr>
          <w:ilvl w:val="0"/>
          <w:numId w:val="48"/>
        </w:numPr>
        <w:rPr>
          <w:sz w:val="23"/>
          <w:lang w:val="en-GB"/>
        </w:rPr>
      </w:pPr>
      <w:r w:rsidRPr="00C11863">
        <w:rPr>
          <w:sz w:val="23"/>
          <w:lang w:val="en-GB"/>
        </w:rPr>
        <w:t>Reviewing existing policies</w:t>
      </w:r>
    </w:p>
    <w:p w14:paraId="31370C91" w14:textId="77777777" w:rsidR="00C11863" w:rsidRPr="00C11863" w:rsidRDefault="00C11863" w:rsidP="00C11863">
      <w:pPr>
        <w:numPr>
          <w:ilvl w:val="0"/>
          <w:numId w:val="48"/>
        </w:numPr>
        <w:rPr>
          <w:sz w:val="23"/>
          <w:lang w:val="en-GB"/>
        </w:rPr>
      </w:pPr>
      <w:r w:rsidRPr="00C11863">
        <w:rPr>
          <w:sz w:val="23"/>
          <w:lang w:val="en-GB"/>
        </w:rPr>
        <w:t>Making changes to school practice or provision</w:t>
      </w:r>
    </w:p>
    <w:p w14:paraId="27E9E86D" w14:textId="77777777" w:rsidR="00C11863" w:rsidRPr="00C11863" w:rsidRDefault="00C11863" w:rsidP="00C11863">
      <w:pPr>
        <w:rPr>
          <w:sz w:val="23"/>
          <w:lang w:val="en-GB"/>
        </w:rPr>
      </w:pPr>
      <w:r w:rsidRPr="00C11863">
        <w:rPr>
          <w:sz w:val="23"/>
          <w:lang w:val="en-GB"/>
        </w:rPr>
        <w:t>EIAs will evaluate whether policies may disadvantage disabled people and identify actions to remove or mitigate barriers.</w:t>
      </w:r>
    </w:p>
    <w:p w14:paraId="53865797" w14:textId="77777777" w:rsidR="00C11863" w:rsidRPr="00C11863" w:rsidRDefault="00C11863" w:rsidP="00C11863">
      <w:pPr>
        <w:rPr>
          <w:sz w:val="23"/>
          <w:lang w:val="en-GB"/>
        </w:rPr>
      </w:pPr>
      <w:r w:rsidRPr="00C11863">
        <w:rPr>
          <w:sz w:val="23"/>
          <w:lang w:val="en-GB"/>
        </w:rPr>
        <w:t>Impact assessments will be embedded into our scheduled policy review cycle.</w:t>
      </w:r>
    </w:p>
    <w:p w14:paraId="63DB2C52" w14:textId="77777777" w:rsidR="00C11863" w:rsidRPr="00C11863" w:rsidRDefault="00C11863" w:rsidP="00C11863">
      <w:pPr>
        <w:rPr>
          <w:sz w:val="23"/>
          <w:lang w:val="en-GB"/>
        </w:rPr>
      </w:pPr>
      <w:r w:rsidRPr="00C11863">
        <w:rPr>
          <w:sz w:val="23"/>
          <w:lang w:val="en-GB"/>
        </w:rPr>
        <w:pict w14:anchorId="55FB4EDC">
          <v:rect id="_x0000_i1089" style="width:0;height:1.5pt" o:hralign="center" o:hrstd="t" o:hr="t" fillcolor="#a0a0a0" stroked="f"/>
        </w:pict>
      </w:r>
    </w:p>
    <w:p w14:paraId="6A403847" w14:textId="77777777" w:rsidR="00C11863" w:rsidRPr="00C11863" w:rsidRDefault="00C11863" w:rsidP="00C11863">
      <w:pPr>
        <w:rPr>
          <w:b/>
          <w:bCs/>
          <w:sz w:val="23"/>
          <w:lang w:val="en-GB"/>
        </w:rPr>
      </w:pPr>
      <w:r w:rsidRPr="00C11863">
        <w:rPr>
          <w:b/>
          <w:bCs/>
          <w:sz w:val="23"/>
          <w:lang w:val="en-GB"/>
        </w:rPr>
        <w:t>6. Setting Priorities and Actions</w:t>
      </w:r>
    </w:p>
    <w:p w14:paraId="3CBBEA9D" w14:textId="77777777" w:rsidR="00C11863" w:rsidRPr="00C11863" w:rsidRDefault="00C11863" w:rsidP="00C11863">
      <w:pPr>
        <w:rPr>
          <w:sz w:val="23"/>
          <w:lang w:val="en-GB"/>
        </w:rPr>
      </w:pPr>
      <w:r w:rsidRPr="00C11863">
        <w:rPr>
          <w:sz w:val="23"/>
          <w:lang w:val="en-GB"/>
        </w:rPr>
        <w:t>Priorities within the DES and Accessibility Plan are identified through:</w:t>
      </w:r>
    </w:p>
    <w:p w14:paraId="10245551" w14:textId="77777777" w:rsidR="00C11863" w:rsidRPr="00C11863" w:rsidRDefault="00C11863" w:rsidP="00C11863">
      <w:pPr>
        <w:numPr>
          <w:ilvl w:val="0"/>
          <w:numId w:val="49"/>
        </w:numPr>
        <w:rPr>
          <w:sz w:val="23"/>
          <w:lang w:val="en-GB"/>
        </w:rPr>
      </w:pPr>
      <w:r w:rsidRPr="00C11863">
        <w:rPr>
          <w:sz w:val="23"/>
          <w:lang w:val="en-GB"/>
        </w:rPr>
        <w:t>Consultation with disabled stakeholders</w:t>
      </w:r>
    </w:p>
    <w:p w14:paraId="5CE9B474" w14:textId="77777777" w:rsidR="00C11863" w:rsidRPr="00C11863" w:rsidRDefault="00C11863" w:rsidP="00C11863">
      <w:pPr>
        <w:numPr>
          <w:ilvl w:val="0"/>
          <w:numId w:val="49"/>
        </w:numPr>
        <w:rPr>
          <w:sz w:val="23"/>
          <w:lang w:val="en-GB"/>
        </w:rPr>
      </w:pPr>
      <w:r w:rsidRPr="00C11863">
        <w:rPr>
          <w:sz w:val="23"/>
          <w:lang w:val="en-GB"/>
        </w:rPr>
        <w:t>Analysis of school data and monitoring</w:t>
      </w:r>
    </w:p>
    <w:p w14:paraId="0CBCB08B" w14:textId="77777777" w:rsidR="00C11863" w:rsidRPr="00C11863" w:rsidRDefault="00C11863" w:rsidP="00C11863">
      <w:pPr>
        <w:numPr>
          <w:ilvl w:val="0"/>
          <w:numId w:val="49"/>
        </w:numPr>
        <w:rPr>
          <w:sz w:val="23"/>
          <w:lang w:val="en-GB"/>
        </w:rPr>
      </w:pPr>
      <w:r w:rsidRPr="00C11863">
        <w:rPr>
          <w:sz w:val="23"/>
          <w:lang w:val="en-GB"/>
        </w:rPr>
        <w:t>Review of curriculum, environment and communication accessibility</w:t>
      </w:r>
    </w:p>
    <w:p w14:paraId="3DCD7546" w14:textId="77777777" w:rsidR="00C11863" w:rsidRPr="00C11863" w:rsidRDefault="00C11863" w:rsidP="00C11863">
      <w:pPr>
        <w:numPr>
          <w:ilvl w:val="0"/>
          <w:numId w:val="49"/>
        </w:numPr>
        <w:rPr>
          <w:sz w:val="23"/>
          <w:lang w:val="en-GB"/>
        </w:rPr>
      </w:pPr>
      <w:r w:rsidRPr="00C11863">
        <w:rPr>
          <w:sz w:val="23"/>
          <w:lang w:val="en-GB"/>
        </w:rPr>
        <w:t>Evaluation of previous plans</w:t>
      </w:r>
    </w:p>
    <w:p w14:paraId="0E18E1CA" w14:textId="77777777" w:rsidR="00C11863" w:rsidRPr="00C11863" w:rsidRDefault="00C11863" w:rsidP="00C11863">
      <w:pPr>
        <w:rPr>
          <w:sz w:val="23"/>
          <w:lang w:val="en-GB"/>
        </w:rPr>
      </w:pPr>
      <w:r w:rsidRPr="00C11863">
        <w:rPr>
          <w:sz w:val="23"/>
          <w:lang w:val="en-GB"/>
        </w:rPr>
        <w:t>Priorities may include:</w:t>
      </w:r>
    </w:p>
    <w:p w14:paraId="6B9AB050" w14:textId="77777777" w:rsidR="00C11863" w:rsidRPr="00C11863" w:rsidRDefault="00C11863" w:rsidP="00C11863">
      <w:pPr>
        <w:numPr>
          <w:ilvl w:val="0"/>
          <w:numId w:val="50"/>
        </w:numPr>
        <w:rPr>
          <w:sz w:val="23"/>
          <w:lang w:val="en-GB"/>
        </w:rPr>
      </w:pPr>
      <w:r w:rsidRPr="00C11863">
        <w:rPr>
          <w:sz w:val="23"/>
          <w:lang w:val="en-GB"/>
        </w:rPr>
        <w:t>Improving accessible communication</w:t>
      </w:r>
    </w:p>
    <w:p w14:paraId="286AD42A" w14:textId="77777777" w:rsidR="00C11863" w:rsidRPr="00C11863" w:rsidRDefault="00C11863" w:rsidP="00C11863">
      <w:pPr>
        <w:numPr>
          <w:ilvl w:val="0"/>
          <w:numId w:val="50"/>
        </w:numPr>
        <w:rPr>
          <w:sz w:val="23"/>
          <w:lang w:val="en-GB"/>
        </w:rPr>
      </w:pPr>
      <w:r w:rsidRPr="00C11863">
        <w:rPr>
          <w:sz w:val="23"/>
          <w:lang w:val="en-GB"/>
        </w:rPr>
        <w:t>Training staff in disability awareness and reasonable adjustments</w:t>
      </w:r>
    </w:p>
    <w:p w14:paraId="255A26B3" w14:textId="77777777" w:rsidR="00C11863" w:rsidRPr="00C11863" w:rsidRDefault="00C11863" w:rsidP="00C11863">
      <w:pPr>
        <w:numPr>
          <w:ilvl w:val="0"/>
          <w:numId w:val="50"/>
        </w:numPr>
        <w:rPr>
          <w:sz w:val="23"/>
          <w:lang w:val="en-GB"/>
        </w:rPr>
      </w:pPr>
      <w:r w:rsidRPr="00C11863">
        <w:rPr>
          <w:sz w:val="23"/>
          <w:lang w:val="en-GB"/>
        </w:rPr>
        <w:t>Increasing disabled pupils’ participation in extended provision</w:t>
      </w:r>
    </w:p>
    <w:p w14:paraId="0E8B79E5" w14:textId="77777777" w:rsidR="00C11863" w:rsidRPr="00C11863" w:rsidRDefault="00C11863" w:rsidP="00C11863">
      <w:pPr>
        <w:numPr>
          <w:ilvl w:val="0"/>
          <w:numId w:val="50"/>
        </w:numPr>
        <w:rPr>
          <w:sz w:val="23"/>
          <w:lang w:val="en-GB"/>
        </w:rPr>
      </w:pPr>
      <w:r w:rsidRPr="00C11863">
        <w:rPr>
          <w:sz w:val="23"/>
          <w:lang w:val="en-GB"/>
        </w:rPr>
        <w:t>Enhancing physical accessibility</w:t>
      </w:r>
    </w:p>
    <w:p w14:paraId="17D00A01" w14:textId="77777777" w:rsidR="00C11863" w:rsidRPr="00C11863" w:rsidRDefault="00C11863" w:rsidP="00C11863">
      <w:pPr>
        <w:numPr>
          <w:ilvl w:val="0"/>
          <w:numId w:val="50"/>
        </w:numPr>
        <w:rPr>
          <w:sz w:val="23"/>
          <w:lang w:val="en-GB"/>
        </w:rPr>
      </w:pPr>
      <w:r w:rsidRPr="00C11863">
        <w:rPr>
          <w:sz w:val="23"/>
          <w:lang w:val="en-GB"/>
        </w:rPr>
        <w:t>Improving transitions</w:t>
      </w:r>
    </w:p>
    <w:p w14:paraId="231C8A9A" w14:textId="77777777" w:rsidR="00C11863" w:rsidRPr="00C11863" w:rsidRDefault="00C11863" w:rsidP="00C11863">
      <w:pPr>
        <w:numPr>
          <w:ilvl w:val="0"/>
          <w:numId w:val="50"/>
        </w:numPr>
        <w:rPr>
          <w:sz w:val="23"/>
          <w:lang w:val="en-GB"/>
        </w:rPr>
      </w:pPr>
      <w:r w:rsidRPr="00C11863">
        <w:rPr>
          <w:sz w:val="23"/>
          <w:lang w:val="en-GB"/>
        </w:rPr>
        <w:t>Strengthening support for mental health and neurodiversity</w:t>
      </w:r>
    </w:p>
    <w:p w14:paraId="18FDFF4E" w14:textId="77777777" w:rsidR="00C11863" w:rsidRPr="00C11863" w:rsidRDefault="00C11863" w:rsidP="00C11863">
      <w:pPr>
        <w:rPr>
          <w:sz w:val="23"/>
          <w:lang w:val="en-GB"/>
        </w:rPr>
      </w:pPr>
      <w:r w:rsidRPr="00C11863">
        <w:rPr>
          <w:sz w:val="23"/>
          <w:lang w:val="en-GB"/>
        </w:rPr>
        <w:pict w14:anchorId="250D1E79">
          <v:rect id="_x0000_i1090" style="width:0;height:1.5pt" o:hralign="center" o:hrstd="t" o:hr="t" fillcolor="#a0a0a0" stroked="f"/>
        </w:pict>
      </w:r>
    </w:p>
    <w:p w14:paraId="1487C809" w14:textId="77777777" w:rsidR="00803C6B" w:rsidRDefault="00803C6B" w:rsidP="00C11863">
      <w:pPr>
        <w:rPr>
          <w:b/>
          <w:bCs/>
          <w:sz w:val="23"/>
          <w:lang w:val="en-GB"/>
        </w:rPr>
      </w:pPr>
    </w:p>
    <w:p w14:paraId="1B7DA77B" w14:textId="77777777" w:rsidR="00803C6B" w:rsidRDefault="00803C6B" w:rsidP="00C11863">
      <w:pPr>
        <w:rPr>
          <w:b/>
          <w:bCs/>
          <w:sz w:val="23"/>
          <w:lang w:val="en-GB"/>
        </w:rPr>
      </w:pPr>
    </w:p>
    <w:p w14:paraId="0B74E0A0" w14:textId="77777777" w:rsidR="00803C6B" w:rsidRDefault="00803C6B" w:rsidP="00C11863">
      <w:pPr>
        <w:rPr>
          <w:b/>
          <w:bCs/>
          <w:sz w:val="23"/>
          <w:lang w:val="en-GB"/>
        </w:rPr>
      </w:pPr>
    </w:p>
    <w:p w14:paraId="63380024" w14:textId="3E8EE85C" w:rsidR="00C11863" w:rsidRPr="00C11863" w:rsidRDefault="00C11863" w:rsidP="00C11863">
      <w:pPr>
        <w:rPr>
          <w:b/>
          <w:bCs/>
          <w:sz w:val="23"/>
          <w:lang w:val="en-GB"/>
        </w:rPr>
      </w:pPr>
      <w:r w:rsidRPr="00C11863">
        <w:rPr>
          <w:b/>
          <w:bCs/>
          <w:sz w:val="23"/>
          <w:lang w:val="en-GB"/>
        </w:rPr>
        <w:lastRenderedPageBreak/>
        <w:t>7. Implementation (2025–2027)</w:t>
      </w:r>
    </w:p>
    <w:p w14:paraId="766A56BE" w14:textId="77777777" w:rsidR="00C11863" w:rsidRPr="00C11863" w:rsidRDefault="00C11863" w:rsidP="00C11863">
      <w:pPr>
        <w:rPr>
          <w:sz w:val="23"/>
          <w:lang w:val="en-GB"/>
        </w:rPr>
      </w:pPr>
      <w:r w:rsidRPr="00C11863">
        <w:rPr>
          <w:sz w:val="23"/>
          <w:lang w:val="en-GB"/>
        </w:rPr>
        <w:t>The DES Action Plan and Accessibility Plan will:</w:t>
      </w:r>
    </w:p>
    <w:p w14:paraId="688EA5EA" w14:textId="77777777" w:rsidR="00C11863" w:rsidRPr="00C11863" w:rsidRDefault="00C11863" w:rsidP="00C11863">
      <w:pPr>
        <w:numPr>
          <w:ilvl w:val="0"/>
          <w:numId w:val="51"/>
        </w:numPr>
        <w:rPr>
          <w:sz w:val="23"/>
          <w:lang w:val="en-GB"/>
        </w:rPr>
      </w:pPr>
      <w:r w:rsidRPr="00C11863">
        <w:rPr>
          <w:sz w:val="23"/>
          <w:lang w:val="en-GB"/>
        </w:rPr>
        <w:t>Assign clear roles and responsibilities</w:t>
      </w:r>
    </w:p>
    <w:p w14:paraId="437FFB9E" w14:textId="77777777" w:rsidR="00C11863" w:rsidRPr="00C11863" w:rsidRDefault="00C11863" w:rsidP="00C11863">
      <w:pPr>
        <w:numPr>
          <w:ilvl w:val="0"/>
          <w:numId w:val="51"/>
        </w:numPr>
        <w:rPr>
          <w:sz w:val="23"/>
          <w:lang w:val="en-GB"/>
        </w:rPr>
      </w:pPr>
      <w:r w:rsidRPr="00C11863">
        <w:rPr>
          <w:sz w:val="23"/>
          <w:lang w:val="en-GB"/>
        </w:rPr>
        <w:t>Allocate resources</w:t>
      </w:r>
    </w:p>
    <w:p w14:paraId="1FE4AEAC" w14:textId="77777777" w:rsidR="00C11863" w:rsidRPr="00C11863" w:rsidRDefault="00C11863" w:rsidP="00C11863">
      <w:pPr>
        <w:numPr>
          <w:ilvl w:val="0"/>
          <w:numId w:val="51"/>
        </w:numPr>
        <w:rPr>
          <w:sz w:val="23"/>
          <w:lang w:val="en-GB"/>
        </w:rPr>
      </w:pPr>
      <w:r w:rsidRPr="00C11863">
        <w:rPr>
          <w:sz w:val="23"/>
          <w:lang w:val="en-GB"/>
        </w:rPr>
        <w:t>Include measurable success criteria</w:t>
      </w:r>
    </w:p>
    <w:p w14:paraId="230DC0E5" w14:textId="77777777" w:rsidR="00C11863" w:rsidRPr="00C11863" w:rsidRDefault="00C11863" w:rsidP="00C11863">
      <w:pPr>
        <w:numPr>
          <w:ilvl w:val="0"/>
          <w:numId w:val="51"/>
        </w:numPr>
        <w:rPr>
          <w:sz w:val="23"/>
          <w:lang w:val="en-GB"/>
        </w:rPr>
      </w:pPr>
      <w:r w:rsidRPr="00C11863">
        <w:rPr>
          <w:sz w:val="23"/>
          <w:lang w:val="en-GB"/>
        </w:rPr>
        <w:t>Provide timescales</w:t>
      </w:r>
    </w:p>
    <w:p w14:paraId="61ADE4CF" w14:textId="77777777" w:rsidR="00C11863" w:rsidRPr="00C11863" w:rsidRDefault="00C11863" w:rsidP="00C11863">
      <w:pPr>
        <w:numPr>
          <w:ilvl w:val="0"/>
          <w:numId w:val="51"/>
        </w:numPr>
        <w:rPr>
          <w:sz w:val="23"/>
          <w:lang w:val="en-GB"/>
        </w:rPr>
      </w:pPr>
      <w:r w:rsidRPr="00C11863">
        <w:rPr>
          <w:sz w:val="23"/>
          <w:lang w:val="en-GB"/>
        </w:rPr>
        <w:t>Be integrated into the School Improvement Plan</w:t>
      </w:r>
    </w:p>
    <w:p w14:paraId="672FCE4F" w14:textId="77777777" w:rsidR="00C11863" w:rsidRPr="00C11863" w:rsidRDefault="00C11863" w:rsidP="00C11863">
      <w:pPr>
        <w:numPr>
          <w:ilvl w:val="0"/>
          <w:numId w:val="51"/>
        </w:numPr>
        <w:rPr>
          <w:sz w:val="23"/>
          <w:lang w:val="en-GB"/>
        </w:rPr>
      </w:pPr>
      <w:r w:rsidRPr="00C11863">
        <w:rPr>
          <w:sz w:val="23"/>
          <w:lang w:val="en-GB"/>
        </w:rPr>
        <w:t>Be monitored by the Governing Body (termly)</w:t>
      </w:r>
    </w:p>
    <w:p w14:paraId="300AA93B" w14:textId="77777777" w:rsidR="00C11863" w:rsidRPr="00C11863" w:rsidRDefault="00C11863" w:rsidP="00C11863">
      <w:pPr>
        <w:numPr>
          <w:ilvl w:val="0"/>
          <w:numId w:val="51"/>
        </w:numPr>
        <w:rPr>
          <w:sz w:val="23"/>
          <w:lang w:val="en-GB"/>
        </w:rPr>
      </w:pPr>
      <w:r w:rsidRPr="00C11863">
        <w:rPr>
          <w:sz w:val="23"/>
          <w:lang w:val="en-GB"/>
        </w:rPr>
        <w:t>Be reviewed annually</w:t>
      </w:r>
    </w:p>
    <w:p w14:paraId="240B11EE" w14:textId="77777777" w:rsidR="00C11863" w:rsidRPr="00C11863" w:rsidRDefault="00C11863" w:rsidP="00C11863">
      <w:pPr>
        <w:rPr>
          <w:sz w:val="23"/>
          <w:lang w:val="en-GB"/>
        </w:rPr>
      </w:pPr>
      <w:r w:rsidRPr="00C11863">
        <w:rPr>
          <w:sz w:val="23"/>
          <w:lang w:val="en-GB"/>
        </w:rPr>
        <w:t>Progress will be evaluated with support from the school’s improvement partner and external agencies where necessary.</w:t>
      </w:r>
    </w:p>
    <w:p w14:paraId="57BB949A" w14:textId="77777777" w:rsidR="00C11863" w:rsidRPr="00C11863" w:rsidRDefault="00C11863" w:rsidP="00C11863">
      <w:pPr>
        <w:rPr>
          <w:sz w:val="23"/>
          <w:lang w:val="en-GB"/>
        </w:rPr>
      </w:pPr>
      <w:r w:rsidRPr="00C11863">
        <w:rPr>
          <w:sz w:val="23"/>
          <w:lang w:val="en-GB"/>
        </w:rPr>
        <w:pict w14:anchorId="0356C58D">
          <v:rect id="_x0000_i1091" style="width:0;height:1.5pt" o:hralign="center" o:hrstd="t" o:hr="t" fillcolor="#a0a0a0" stroked="f"/>
        </w:pict>
      </w:r>
    </w:p>
    <w:p w14:paraId="5240BA2D" w14:textId="77777777" w:rsidR="00C11863" w:rsidRPr="00C11863" w:rsidRDefault="00C11863" w:rsidP="00C11863">
      <w:pPr>
        <w:rPr>
          <w:b/>
          <w:bCs/>
          <w:sz w:val="23"/>
          <w:lang w:val="en-GB"/>
        </w:rPr>
      </w:pPr>
      <w:r w:rsidRPr="00C11863">
        <w:rPr>
          <w:b/>
          <w:bCs/>
          <w:sz w:val="23"/>
          <w:lang w:val="en-GB"/>
        </w:rPr>
        <w:t>8. Publication</w:t>
      </w:r>
    </w:p>
    <w:p w14:paraId="18332F36" w14:textId="77777777" w:rsidR="00C11863" w:rsidRPr="00C11863" w:rsidRDefault="00C11863" w:rsidP="00C11863">
      <w:pPr>
        <w:rPr>
          <w:sz w:val="23"/>
          <w:lang w:val="en-GB"/>
        </w:rPr>
      </w:pPr>
      <w:r w:rsidRPr="00C11863">
        <w:rPr>
          <w:sz w:val="23"/>
          <w:lang w:val="en-GB"/>
        </w:rPr>
        <w:t>The DES and Accessibility Plan will be published:</w:t>
      </w:r>
    </w:p>
    <w:p w14:paraId="7EA6DC71" w14:textId="77777777" w:rsidR="00C11863" w:rsidRPr="00C11863" w:rsidRDefault="00C11863" w:rsidP="00C11863">
      <w:pPr>
        <w:numPr>
          <w:ilvl w:val="0"/>
          <w:numId w:val="52"/>
        </w:numPr>
        <w:rPr>
          <w:sz w:val="23"/>
          <w:lang w:val="en-GB"/>
        </w:rPr>
      </w:pPr>
      <w:r w:rsidRPr="00C11863">
        <w:rPr>
          <w:sz w:val="23"/>
          <w:lang w:val="en-GB"/>
        </w:rPr>
        <w:t>On the school website</w:t>
      </w:r>
    </w:p>
    <w:p w14:paraId="6263D33C" w14:textId="77777777" w:rsidR="00C11863" w:rsidRPr="00C11863" w:rsidRDefault="00C11863" w:rsidP="00C11863">
      <w:pPr>
        <w:numPr>
          <w:ilvl w:val="0"/>
          <w:numId w:val="52"/>
        </w:numPr>
        <w:rPr>
          <w:sz w:val="23"/>
          <w:lang w:val="en-GB"/>
        </w:rPr>
      </w:pPr>
      <w:r w:rsidRPr="00C11863">
        <w:rPr>
          <w:sz w:val="23"/>
          <w:lang w:val="en-GB"/>
        </w:rPr>
        <w:t>As part of the School Improvement Plan or as a standalone document</w:t>
      </w:r>
    </w:p>
    <w:p w14:paraId="2AAB8C20" w14:textId="77777777" w:rsidR="00C11863" w:rsidRPr="00C11863" w:rsidRDefault="00C11863" w:rsidP="00C11863">
      <w:pPr>
        <w:numPr>
          <w:ilvl w:val="0"/>
          <w:numId w:val="52"/>
        </w:numPr>
        <w:rPr>
          <w:sz w:val="23"/>
          <w:lang w:val="en-GB"/>
        </w:rPr>
      </w:pPr>
      <w:r w:rsidRPr="00C11863">
        <w:rPr>
          <w:sz w:val="23"/>
          <w:lang w:val="en-GB"/>
        </w:rPr>
        <w:t>In alternative accessible formats upon request</w:t>
      </w:r>
    </w:p>
    <w:p w14:paraId="122B6D9C" w14:textId="77777777" w:rsidR="00C11863" w:rsidRPr="00C11863" w:rsidRDefault="00C11863" w:rsidP="00C11863">
      <w:pPr>
        <w:rPr>
          <w:sz w:val="23"/>
          <w:lang w:val="en-GB"/>
        </w:rPr>
      </w:pPr>
      <w:r w:rsidRPr="00C11863">
        <w:rPr>
          <w:sz w:val="23"/>
          <w:lang w:val="en-GB"/>
        </w:rPr>
        <w:pict w14:anchorId="32E5718A">
          <v:rect id="_x0000_i1092" style="width:0;height:1.5pt" o:hralign="center" o:hrstd="t" o:hr="t" fillcolor="#a0a0a0" stroked="f"/>
        </w:pict>
      </w:r>
    </w:p>
    <w:p w14:paraId="2718C62D" w14:textId="77777777" w:rsidR="00C11863" w:rsidRPr="00C11863" w:rsidRDefault="00C11863" w:rsidP="00C11863">
      <w:pPr>
        <w:rPr>
          <w:b/>
          <w:bCs/>
          <w:sz w:val="23"/>
          <w:lang w:val="en-GB"/>
        </w:rPr>
      </w:pPr>
      <w:r w:rsidRPr="00C11863">
        <w:rPr>
          <w:b/>
          <w:bCs/>
          <w:sz w:val="23"/>
          <w:lang w:val="en-GB"/>
        </w:rPr>
        <w:t>9. Reporting</w:t>
      </w:r>
    </w:p>
    <w:p w14:paraId="7C777147" w14:textId="77777777" w:rsidR="00C11863" w:rsidRPr="00C11863" w:rsidRDefault="00C11863" w:rsidP="00C11863">
      <w:pPr>
        <w:rPr>
          <w:sz w:val="23"/>
          <w:lang w:val="en-GB"/>
        </w:rPr>
      </w:pPr>
      <w:r w:rsidRPr="00C11863">
        <w:rPr>
          <w:sz w:val="23"/>
          <w:lang w:val="en-GB"/>
        </w:rPr>
        <w:t xml:space="preserve">The school will publish an </w:t>
      </w:r>
      <w:r w:rsidRPr="00C11863">
        <w:rPr>
          <w:b/>
          <w:bCs/>
          <w:sz w:val="23"/>
          <w:lang w:val="en-GB"/>
        </w:rPr>
        <w:t>annual Disability &amp; Equality Report</w:t>
      </w:r>
      <w:r w:rsidRPr="00C11863">
        <w:rPr>
          <w:sz w:val="23"/>
          <w:lang w:val="en-GB"/>
        </w:rPr>
        <w:t xml:space="preserve"> detailing:</w:t>
      </w:r>
    </w:p>
    <w:p w14:paraId="0D41B532" w14:textId="77777777" w:rsidR="00C11863" w:rsidRPr="00C11863" w:rsidRDefault="00C11863" w:rsidP="00C11863">
      <w:pPr>
        <w:numPr>
          <w:ilvl w:val="0"/>
          <w:numId w:val="53"/>
        </w:numPr>
        <w:rPr>
          <w:sz w:val="23"/>
          <w:lang w:val="en-GB"/>
        </w:rPr>
      </w:pPr>
      <w:r w:rsidRPr="00C11863">
        <w:rPr>
          <w:sz w:val="23"/>
          <w:lang w:val="en-GB"/>
        </w:rPr>
        <w:t>Actions completed</w:t>
      </w:r>
    </w:p>
    <w:p w14:paraId="2CD0F125" w14:textId="77777777" w:rsidR="00C11863" w:rsidRPr="00C11863" w:rsidRDefault="00C11863" w:rsidP="00C11863">
      <w:pPr>
        <w:numPr>
          <w:ilvl w:val="0"/>
          <w:numId w:val="53"/>
        </w:numPr>
        <w:rPr>
          <w:sz w:val="23"/>
          <w:lang w:val="en-GB"/>
        </w:rPr>
      </w:pPr>
      <w:r w:rsidRPr="00C11863">
        <w:rPr>
          <w:sz w:val="23"/>
          <w:lang w:val="en-GB"/>
        </w:rPr>
        <w:t>Impact on disabled pupils, staff, parents</w:t>
      </w:r>
    </w:p>
    <w:p w14:paraId="66BFD1D6" w14:textId="77777777" w:rsidR="00C11863" w:rsidRPr="00C11863" w:rsidRDefault="00C11863" w:rsidP="00C11863">
      <w:pPr>
        <w:numPr>
          <w:ilvl w:val="0"/>
          <w:numId w:val="53"/>
        </w:numPr>
        <w:rPr>
          <w:sz w:val="23"/>
          <w:lang w:val="en-GB"/>
        </w:rPr>
      </w:pPr>
      <w:r w:rsidRPr="00C11863">
        <w:rPr>
          <w:sz w:val="23"/>
          <w:lang w:val="en-GB"/>
        </w:rPr>
        <w:t>Updated equality information (as required by PSED)</w:t>
      </w:r>
    </w:p>
    <w:p w14:paraId="67E1DDD3" w14:textId="77777777" w:rsidR="00C11863" w:rsidRPr="00C11863" w:rsidRDefault="00C11863" w:rsidP="00C11863">
      <w:pPr>
        <w:numPr>
          <w:ilvl w:val="0"/>
          <w:numId w:val="53"/>
        </w:numPr>
        <w:rPr>
          <w:sz w:val="23"/>
          <w:lang w:val="en-GB"/>
        </w:rPr>
      </w:pPr>
      <w:r w:rsidRPr="00C11863">
        <w:rPr>
          <w:sz w:val="23"/>
          <w:lang w:val="en-GB"/>
        </w:rPr>
        <w:t>Progress towards equality objectives</w:t>
      </w:r>
    </w:p>
    <w:p w14:paraId="5F07D4BF" w14:textId="77777777" w:rsidR="00C11863" w:rsidRPr="00C11863" w:rsidRDefault="00C11863" w:rsidP="00C11863">
      <w:pPr>
        <w:rPr>
          <w:sz w:val="23"/>
          <w:lang w:val="en-GB"/>
        </w:rPr>
      </w:pPr>
      <w:r w:rsidRPr="00C11863">
        <w:rPr>
          <w:sz w:val="23"/>
          <w:lang w:val="en-GB"/>
        </w:rPr>
        <w:t>Governors will receive regular updates via committee and full governing body meetings.</w:t>
      </w:r>
    </w:p>
    <w:p w14:paraId="4A798F35" w14:textId="77777777" w:rsidR="00C11863" w:rsidRPr="00C11863" w:rsidRDefault="00C11863" w:rsidP="00C11863">
      <w:pPr>
        <w:rPr>
          <w:sz w:val="23"/>
          <w:lang w:val="en-GB"/>
        </w:rPr>
      </w:pPr>
      <w:r w:rsidRPr="00C11863">
        <w:rPr>
          <w:sz w:val="23"/>
          <w:lang w:val="en-GB"/>
        </w:rPr>
        <w:pict w14:anchorId="27418144">
          <v:rect id="_x0000_i1093" style="width:0;height:1.5pt" o:hralign="center" o:hrstd="t" o:hr="t" fillcolor="#a0a0a0" stroked="f"/>
        </w:pict>
      </w:r>
    </w:p>
    <w:p w14:paraId="3477CCB4" w14:textId="77777777" w:rsidR="00C11863" w:rsidRPr="00C11863" w:rsidRDefault="00C11863" w:rsidP="00C11863">
      <w:pPr>
        <w:rPr>
          <w:b/>
          <w:bCs/>
          <w:sz w:val="23"/>
          <w:lang w:val="en-GB"/>
        </w:rPr>
      </w:pPr>
      <w:r w:rsidRPr="00C11863">
        <w:rPr>
          <w:b/>
          <w:bCs/>
          <w:sz w:val="23"/>
          <w:lang w:val="en-GB"/>
        </w:rPr>
        <w:t>10. Reviewing and Revising the Scheme</w:t>
      </w:r>
    </w:p>
    <w:p w14:paraId="72F4F72B" w14:textId="77777777" w:rsidR="00C11863" w:rsidRPr="00C11863" w:rsidRDefault="00C11863" w:rsidP="00C11863">
      <w:pPr>
        <w:rPr>
          <w:sz w:val="23"/>
          <w:lang w:val="en-GB"/>
        </w:rPr>
      </w:pPr>
      <w:r w:rsidRPr="00C11863">
        <w:rPr>
          <w:sz w:val="23"/>
          <w:lang w:val="en-GB"/>
        </w:rPr>
        <w:t>Every three years (or sooner if required), the school will:</w:t>
      </w:r>
    </w:p>
    <w:p w14:paraId="3ABB2E66" w14:textId="77777777" w:rsidR="00C11863" w:rsidRPr="00C11863" w:rsidRDefault="00C11863" w:rsidP="00C11863">
      <w:pPr>
        <w:numPr>
          <w:ilvl w:val="0"/>
          <w:numId w:val="54"/>
        </w:numPr>
        <w:rPr>
          <w:sz w:val="23"/>
          <w:lang w:val="en-GB"/>
        </w:rPr>
      </w:pPr>
      <w:r w:rsidRPr="00C11863">
        <w:rPr>
          <w:sz w:val="23"/>
          <w:lang w:val="en-GB"/>
        </w:rPr>
        <w:t>Review consultation findings</w:t>
      </w:r>
    </w:p>
    <w:p w14:paraId="39EFC99C" w14:textId="77777777" w:rsidR="00C11863" w:rsidRPr="00C11863" w:rsidRDefault="00C11863" w:rsidP="00C11863">
      <w:pPr>
        <w:numPr>
          <w:ilvl w:val="0"/>
          <w:numId w:val="54"/>
        </w:numPr>
        <w:rPr>
          <w:sz w:val="23"/>
          <w:lang w:val="en-GB"/>
        </w:rPr>
      </w:pPr>
      <w:r w:rsidRPr="00C11863">
        <w:rPr>
          <w:sz w:val="23"/>
          <w:lang w:val="en-GB"/>
        </w:rPr>
        <w:t>Analyse new data</w:t>
      </w:r>
    </w:p>
    <w:p w14:paraId="3F16353F" w14:textId="77777777" w:rsidR="00C11863" w:rsidRPr="00C11863" w:rsidRDefault="00C11863" w:rsidP="00C11863">
      <w:pPr>
        <w:numPr>
          <w:ilvl w:val="0"/>
          <w:numId w:val="54"/>
        </w:numPr>
        <w:rPr>
          <w:sz w:val="23"/>
          <w:lang w:val="en-GB"/>
        </w:rPr>
      </w:pPr>
      <w:r w:rsidRPr="00C11863">
        <w:rPr>
          <w:sz w:val="23"/>
          <w:lang w:val="en-GB"/>
        </w:rPr>
        <w:t>Assess the impact of previous actions</w:t>
      </w:r>
    </w:p>
    <w:p w14:paraId="520587FB" w14:textId="77777777" w:rsidR="00C11863" w:rsidRPr="00C11863" w:rsidRDefault="00C11863" w:rsidP="00C11863">
      <w:pPr>
        <w:numPr>
          <w:ilvl w:val="0"/>
          <w:numId w:val="54"/>
        </w:numPr>
        <w:rPr>
          <w:sz w:val="23"/>
          <w:lang w:val="en-GB"/>
        </w:rPr>
      </w:pPr>
      <w:r w:rsidRPr="00C11863">
        <w:rPr>
          <w:sz w:val="23"/>
          <w:lang w:val="en-GB"/>
        </w:rPr>
        <w:t>Update priorities and write a new DES/Accessibility Plan</w:t>
      </w:r>
    </w:p>
    <w:p w14:paraId="393E76B6" w14:textId="77777777" w:rsidR="00C11863" w:rsidRPr="00C11863" w:rsidRDefault="00C11863" w:rsidP="00C11863">
      <w:pPr>
        <w:numPr>
          <w:ilvl w:val="0"/>
          <w:numId w:val="54"/>
        </w:numPr>
        <w:rPr>
          <w:sz w:val="23"/>
          <w:lang w:val="en-GB"/>
        </w:rPr>
      </w:pPr>
      <w:r w:rsidRPr="00C11863">
        <w:rPr>
          <w:sz w:val="23"/>
          <w:lang w:val="en-GB"/>
        </w:rPr>
        <w:t>Involve disabled stakeholders in shaping the next cycle</w:t>
      </w:r>
    </w:p>
    <w:p w14:paraId="2C5CE562" w14:textId="77777777" w:rsidR="00C11863" w:rsidRPr="00C11863" w:rsidRDefault="00C11863" w:rsidP="00C11863">
      <w:pPr>
        <w:rPr>
          <w:sz w:val="23"/>
          <w:lang w:val="en-GB"/>
        </w:rPr>
      </w:pPr>
      <w:r w:rsidRPr="00C11863">
        <w:rPr>
          <w:sz w:val="23"/>
          <w:lang w:val="en-GB"/>
        </w:rPr>
        <w:t>The Accessibility Plan and DES will continue to be linked and published together.</w:t>
      </w:r>
    </w:p>
    <w:p w14:paraId="02D89C19" w14:textId="77777777" w:rsidR="00C11863" w:rsidRPr="00C11863" w:rsidRDefault="00C11863" w:rsidP="00C11863">
      <w:pPr>
        <w:rPr>
          <w:sz w:val="23"/>
          <w:lang w:val="en-GB"/>
        </w:rPr>
      </w:pPr>
      <w:r w:rsidRPr="00C11863">
        <w:rPr>
          <w:sz w:val="23"/>
          <w:lang w:val="en-GB"/>
        </w:rPr>
        <w:pict w14:anchorId="1708E825">
          <v:rect id="_x0000_i1094" style="width:0;height:1.5pt" o:hralign="center" o:hrstd="t" o:hr="t" fillcolor="#a0a0a0" stroked="f"/>
        </w:pict>
      </w:r>
    </w:p>
    <w:p w14:paraId="4AE92719" w14:textId="77777777" w:rsidR="00C11863" w:rsidRPr="00C11863" w:rsidRDefault="00C11863" w:rsidP="00C11863">
      <w:pPr>
        <w:rPr>
          <w:b/>
          <w:bCs/>
          <w:sz w:val="23"/>
          <w:lang w:val="en-GB"/>
        </w:rPr>
      </w:pPr>
      <w:r w:rsidRPr="00C11863">
        <w:rPr>
          <w:b/>
          <w:bCs/>
          <w:sz w:val="23"/>
          <w:lang w:val="en-GB"/>
        </w:rPr>
        <w:t>11. Key Documents that Inform the Scheme</w:t>
      </w:r>
    </w:p>
    <w:p w14:paraId="6D8DD6E1" w14:textId="77777777" w:rsidR="00C11863" w:rsidRPr="00C11863" w:rsidRDefault="00C11863" w:rsidP="00C11863">
      <w:pPr>
        <w:numPr>
          <w:ilvl w:val="0"/>
          <w:numId w:val="55"/>
        </w:numPr>
        <w:rPr>
          <w:sz w:val="23"/>
          <w:lang w:val="en-GB"/>
        </w:rPr>
      </w:pPr>
      <w:r w:rsidRPr="00C11863">
        <w:rPr>
          <w:sz w:val="23"/>
          <w:lang w:val="en-GB"/>
        </w:rPr>
        <w:t>Equality Act 2010</w:t>
      </w:r>
    </w:p>
    <w:p w14:paraId="75795CB0" w14:textId="77777777" w:rsidR="00C11863" w:rsidRPr="00C11863" w:rsidRDefault="00C11863" w:rsidP="00C11863">
      <w:pPr>
        <w:numPr>
          <w:ilvl w:val="0"/>
          <w:numId w:val="55"/>
        </w:numPr>
        <w:rPr>
          <w:sz w:val="23"/>
          <w:lang w:val="en-GB"/>
        </w:rPr>
      </w:pPr>
      <w:r w:rsidRPr="00C11863">
        <w:rPr>
          <w:sz w:val="23"/>
          <w:lang w:val="en-GB"/>
        </w:rPr>
        <w:t>SEND Code of Practice (2015)</w:t>
      </w:r>
    </w:p>
    <w:p w14:paraId="4BE5BBF4" w14:textId="77777777" w:rsidR="00C11863" w:rsidRPr="00C11863" w:rsidRDefault="00C11863" w:rsidP="00C11863">
      <w:pPr>
        <w:numPr>
          <w:ilvl w:val="0"/>
          <w:numId w:val="55"/>
        </w:numPr>
        <w:rPr>
          <w:sz w:val="23"/>
          <w:lang w:val="en-GB"/>
        </w:rPr>
      </w:pPr>
      <w:r w:rsidRPr="00C11863">
        <w:rPr>
          <w:sz w:val="23"/>
          <w:lang w:val="en-GB"/>
        </w:rPr>
        <w:t>Public Sector Equality Duty (PSED)</w:t>
      </w:r>
    </w:p>
    <w:p w14:paraId="47686EC2" w14:textId="77777777" w:rsidR="00C11863" w:rsidRPr="00C11863" w:rsidRDefault="00C11863" w:rsidP="00C11863">
      <w:pPr>
        <w:numPr>
          <w:ilvl w:val="0"/>
          <w:numId w:val="55"/>
        </w:numPr>
        <w:rPr>
          <w:sz w:val="23"/>
          <w:lang w:val="en-GB"/>
        </w:rPr>
      </w:pPr>
      <w:r w:rsidRPr="00C11863">
        <w:rPr>
          <w:sz w:val="23"/>
          <w:lang w:val="en-GB"/>
        </w:rPr>
        <w:t>Special Educational Needs and Disability Regulations 2014</w:t>
      </w:r>
    </w:p>
    <w:p w14:paraId="0C6DF0A1" w14:textId="77777777" w:rsidR="00C11863" w:rsidRPr="00C11863" w:rsidRDefault="00C11863" w:rsidP="00C11863">
      <w:pPr>
        <w:numPr>
          <w:ilvl w:val="0"/>
          <w:numId w:val="55"/>
        </w:numPr>
        <w:rPr>
          <w:sz w:val="23"/>
          <w:lang w:val="en-GB"/>
        </w:rPr>
      </w:pPr>
      <w:r w:rsidRPr="00C11863">
        <w:rPr>
          <w:sz w:val="23"/>
          <w:lang w:val="en-GB"/>
        </w:rPr>
        <w:t>Keeping Children Safe in Education</w:t>
      </w:r>
    </w:p>
    <w:p w14:paraId="70B51665" w14:textId="77777777" w:rsidR="00C11863" w:rsidRPr="00C11863" w:rsidRDefault="00C11863" w:rsidP="00C11863">
      <w:pPr>
        <w:numPr>
          <w:ilvl w:val="0"/>
          <w:numId w:val="55"/>
        </w:numPr>
        <w:rPr>
          <w:sz w:val="23"/>
          <w:lang w:val="en-GB"/>
        </w:rPr>
      </w:pPr>
      <w:r w:rsidRPr="00C11863">
        <w:rPr>
          <w:sz w:val="23"/>
          <w:lang w:val="en-GB"/>
        </w:rPr>
        <w:t>CDC Disability Duties in Education (2025 Guidance)</w:t>
      </w:r>
    </w:p>
    <w:p w14:paraId="6E290C96" w14:textId="77777777" w:rsidR="00C11863" w:rsidRPr="00C11863" w:rsidRDefault="00C11863" w:rsidP="00C11863">
      <w:pPr>
        <w:numPr>
          <w:ilvl w:val="0"/>
          <w:numId w:val="55"/>
        </w:numPr>
        <w:rPr>
          <w:sz w:val="23"/>
          <w:lang w:val="en-GB"/>
        </w:rPr>
      </w:pPr>
      <w:r w:rsidRPr="00C11863">
        <w:rPr>
          <w:sz w:val="23"/>
          <w:lang w:val="en-GB"/>
        </w:rPr>
        <w:t>Statutory Guidance: Supporting Pupils with Medical Conditions</w:t>
      </w:r>
    </w:p>
    <w:p w14:paraId="6A5AE55A" w14:textId="77777777" w:rsidR="00A55F3A" w:rsidRDefault="00A55F3A">
      <w:pPr>
        <w:rPr>
          <w:sz w:val="23"/>
        </w:rPr>
        <w:sectPr w:rsidR="00A55F3A">
          <w:pgSz w:w="11920" w:h="16850"/>
          <w:pgMar w:top="1300" w:right="1120" w:bottom="280" w:left="940" w:header="720" w:footer="720" w:gutter="0"/>
          <w:pgBorders w:offsetFrom="page">
            <w:top w:val="single" w:sz="12" w:space="24" w:color="00AF50"/>
            <w:left w:val="single" w:sz="12" w:space="24" w:color="00AF50"/>
            <w:bottom w:val="single" w:sz="12" w:space="24" w:color="00AF50"/>
            <w:right w:val="single" w:sz="12" w:space="24" w:color="00AF50"/>
          </w:pgBorders>
          <w:cols w:space="720"/>
        </w:sectPr>
      </w:pPr>
    </w:p>
    <w:p w14:paraId="3C1DAEF2" w14:textId="77777777" w:rsidR="00A55F3A" w:rsidRDefault="00A55F3A">
      <w:pPr>
        <w:pStyle w:val="BodyText"/>
        <w:rPr>
          <w:sz w:val="20"/>
        </w:rPr>
      </w:pPr>
    </w:p>
    <w:p w14:paraId="1714DE29" w14:textId="77777777" w:rsidR="00803C6B" w:rsidRPr="00803C6B" w:rsidRDefault="00803C6B" w:rsidP="00803C6B">
      <w:pPr>
        <w:pStyle w:val="BodyText"/>
        <w:rPr>
          <w:b/>
          <w:bCs/>
          <w:sz w:val="20"/>
          <w:lang w:val="en-GB"/>
        </w:rPr>
      </w:pPr>
      <w:r w:rsidRPr="00803C6B">
        <w:rPr>
          <w:b/>
          <w:bCs/>
          <w:sz w:val="20"/>
          <w:lang w:val="en-GB"/>
        </w:rPr>
        <w:t xml:space="preserve">. </w:t>
      </w:r>
      <w:r w:rsidRPr="00803C6B">
        <w:rPr>
          <w:b/>
          <w:bCs/>
          <w:sz w:val="20"/>
          <w:u w:val="single"/>
          <w:lang w:val="en-GB"/>
        </w:rPr>
        <w:t>Leadership, Policy &amp; Compliance</w:t>
      </w:r>
    </w:p>
    <w:tbl>
      <w:tblPr>
        <w:tblW w:w="15568" w:type="dxa"/>
        <w:tblCellSpacing w:w="15" w:type="dxa"/>
        <w:tblCellMar>
          <w:top w:w="15" w:type="dxa"/>
          <w:left w:w="15" w:type="dxa"/>
          <w:bottom w:w="15" w:type="dxa"/>
          <w:right w:w="15" w:type="dxa"/>
        </w:tblCellMar>
        <w:tblLook w:val="04A0" w:firstRow="1" w:lastRow="0" w:firstColumn="1" w:lastColumn="0" w:noHBand="0" w:noVBand="1"/>
      </w:tblPr>
      <w:tblGrid>
        <w:gridCol w:w="3062"/>
        <w:gridCol w:w="4411"/>
        <w:gridCol w:w="2308"/>
        <w:gridCol w:w="1990"/>
        <w:gridCol w:w="3797"/>
      </w:tblGrid>
      <w:tr w:rsidR="00803C6B" w:rsidRPr="00803C6B" w14:paraId="03FBA217" w14:textId="77777777" w:rsidTr="00803C6B">
        <w:trPr>
          <w:trHeight w:val="250"/>
          <w:tblHeader/>
          <w:tblCellSpacing w:w="15" w:type="dxa"/>
        </w:trPr>
        <w:tc>
          <w:tcPr>
            <w:tcW w:w="0" w:type="auto"/>
            <w:shd w:val="clear" w:color="auto" w:fill="FDE9D9" w:themeFill="accent6" w:themeFillTint="33"/>
            <w:vAlign w:val="center"/>
            <w:hideMark/>
          </w:tcPr>
          <w:p w14:paraId="169B8CAF" w14:textId="77777777" w:rsidR="00803C6B" w:rsidRPr="00803C6B" w:rsidRDefault="00803C6B" w:rsidP="00803C6B">
            <w:pPr>
              <w:pStyle w:val="BodyText"/>
              <w:rPr>
                <w:b/>
                <w:bCs/>
                <w:sz w:val="20"/>
                <w:lang w:val="en-GB"/>
              </w:rPr>
            </w:pPr>
            <w:r w:rsidRPr="00803C6B">
              <w:rPr>
                <w:b/>
                <w:bCs/>
                <w:sz w:val="20"/>
                <w:lang w:val="en-GB"/>
              </w:rPr>
              <w:t>Objective</w:t>
            </w:r>
          </w:p>
        </w:tc>
        <w:tc>
          <w:tcPr>
            <w:tcW w:w="0" w:type="auto"/>
            <w:shd w:val="clear" w:color="auto" w:fill="FDE9D9" w:themeFill="accent6" w:themeFillTint="33"/>
            <w:vAlign w:val="center"/>
            <w:hideMark/>
          </w:tcPr>
          <w:p w14:paraId="6870DB7B" w14:textId="77777777" w:rsidR="00803C6B" w:rsidRPr="00803C6B" w:rsidRDefault="00803C6B" w:rsidP="00803C6B">
            <w:pPr>
              <w:pStyle w:val="BodyText"/>
              <w:rPr>
                <w:b/>
                <w:bCs/>
                <w:sz w:val="20"/>
                <w:lang w:val="en-GB"/>
              </w:rPr>
            </w:pPr>
            <w:r w:rsidRPr="00803C6B">
              <w:rPr>
                <w:b/>
                <w:bCs/>
                <w:sz w:val="20"/>
                <w:lang w:val="en-GB"/>
              </w:rPr>
              <w:t>Actions</w:t>
            </w:r>
          </w:p>
        </w:tc>
        <w:tc>
          <w:tcPr>
            <w:tcW w:w="0" w:type="auto"/>
            <w:shd w:val="clear" w:color="auto" w:fill="FDE9D9" w:themeFill="accent6" w:themeFillTint="33"/>
            <w:vAlign w:val="center"/>
            <w:hideMark/>
          </w:tcPr>
          <w:p w14:paraId="4CA0E994" w14:textId="77777777" w:rsidR="00803C6B" w:rsidRPr="00803C6B" w:rsidRDefault="00803C6B" w:rsidP="00803C6B">
            <w:pPr>
              <w:pStyle w:val="BodyText"/>
              <w:rPr>
                <w:b/>
                <w:bCs/>
                <w:sz w:val="20"/>
                <w:lang w:val="en-GB"/>
              </w:rPr>
            </w:pPr>
            <w:r w:rsidRPr="00803C6B">
              <w:rPr>
                <w:b/>
                <w:bCs/>
                <w:sz w:val="20"/>
                <w:lang w:val="en-GB"/>
              </w:rPr>
              <w:t>Lead Responsibility</w:t>
            </w:r>
          </w:p>
        </w:tc>
        <w:tc>
          <w:tcPr>
            <w:tcW w:w="0" w:type="auto"/>
            <w:shd w:val="clear" w:color="auto" w:fill="FDE9D9" w:themeFill="accent6" w:themeFillTint="33"/>
            <w:vAlign w:val="center"/>
            <w:hideMark/>
          </w:tcPr>
          <w:p w14:paraId="542DC22F" w14:textId="77777777" w:rsidR="00803C6B" w:rsidRPr="00803C6B" w:rsidRDefault="00803C6B" w:rsidP="00803C6B">
            <w:pPr>
              <w:pStyle w:val="BodyText"/>
              <w:rPr>
                <w:b/>
                <w:bCs/>
                <w:sz w:val="20"/>
                <w:lang w:val="en-GB"/>
              </w:rPr>
            </w:pPr>
            <w:r w:rsidRPr="00803C6B">
              <w:rPr>
                <w:b/>
                <w:bCs/>
                <w:sz w:val="20"/>
                <w:lang w:val="en-GB"/>
              </w:rPr>
              <w:t>Timescale</w:t>
            </w:r>
          </w:p>
        </w:tc>
        <w:tc>
          <w:tcPr>
            <w:tcW w:w="0" w:type="auto"/>
            <w:shd w:val="clear" w:color="auto" w:fill="FDE9D9" w:themeFill="accent6" w:themeFillTint="33"/>
            <w:vAlign w:val="center"/>
            <w:hideMark/>
          </w:tcPr>
          <w:p w14:paraId="7A7F62BB" w14:textId="77777777" w:rsidR="00803C6B" w:rsidRPr="00803C6B" w:rsidRDefault="00803C6B" w:rsidP="00803C6B">
            <w:pPr>
              <w:pStyle w:val="BodyText"/>
              <w:rPr>
                <w:b/>
                <w:bCs/>
                <w:sz w:val="20"/>
                <w:lang w:val="en-GB"/>
              </w:rPr>
            </w:pPr>
            <w:r w:rsidRPr="00803C6B">
              <w:rPr>
                <w:b/>
                <w:bCs/>
                <w:sz w:val="20"/>
                <w:lang w:val="en-GB"/>
              </w:rPr>
              <w:t>Success Criteria / Evidence</w:t>
            </w:r>
          </w:p>
        </w:tc>
      </w:tr>
      <w:tr w:rsidR="00803C6B" w:rsidRPr="00803C6B" w14:paraId="6032E296" w14:textId="77777777" w:rsidTr="00803C6B">
        <w:trPr>
          <w:trHeight w:val="752"/>
          <w:tblCellSpacing w:w="15" w:type="dxa"/>
        </w:trPr>
        <w:tc>
          <w:tcPr>
            <w:tcW w:w="0" w:type="auto"/>
            <w:vAlign w:val="center"/>
            <w:hideMark/>
          </w:tcPr>
          <w:p w14:paraId="6785ED19" w14:textId="77777777" w:rsidR="00803C6B" w:rsidRPr="00803C6B" w:rsidRDefault="00803C6B" w:rsidP="00803C6B">
            <w:pPr>
              <w:pStyle w:val="BodyText"/>
              <w:rPr>
                <w:sz w:val="20"/>
                <w:lang w:val="en-GB"/>
              </w:rPr>
            </w:pPr>
            <w:r w:rsidRPr="00803C6B">
              <w:rPr>
                <w:sz w:val="20"/>
                <w:lang w:val="en-GB"/>
              </w:rPr>
              <w:t>Ensure full compliance with Equality Act 2010 &amp; PSED</w:t>
            </w:r>
          </w:p>
        </w:tc>
        <w:tc>
          <w:tcPr>
            <w:tcW w:w="0" w:type="auto"/>
            <w:vAlign w:val="center"/>
            <w:hideMark/>
          </w:tcPr>
          <w:p w14:paraId="17E5C063" w14:textId="77777777" w:rsidR="00803C6B" w:rsidRPr="00803C6B" w:rsidRDefault="00803C6B" w:rsidP="00803C6B">
            <w:pPr>
              <w:pStyle w:val="BodyText"/>
              <w:rPr>
                <w:sz w:val="20"/>
                <w:lang w:val="en-GB"/>
              </w:rPr>
            </w:pPr>
            <w:r w:rsidRPr="00803C6B">
              <w:rPr>
                <w:sz w:val="20"/>
                <w:lang w:val="en-GB"/>
              </w:rPr>
              <w:t>Update DES &amp; Accessibility Plan; publish equality information annually; set/review equality objectives</w:t>
            </w:r>
          </w:p>
        </w:tc>
        <w:tc>
          <w:tcPr>
            <w:tcW w:w="0" w:type="auto"/>
            <w:vAlign w:val="center"/>
            <w:hideMark/>
          </w:tcPr>
          <w:p w14:paraId="64124372" w14:textId="77777777" w:rsidR="00803C6B" w:rsidRPr="00803C6B" w:rsidRDefault="00803C6B" w:rsidP="00803C6B">
            <w:pPr>
              <w:pStyle w:val="BodyText"/>
              <w:rPr>
                <w:sz w:val="20"/>
                <w:lang w:val="en-GB"/>
              </w:rPr>
            </w:pPr>
            <w:r w:rsidRPr="00803C6B">
              <w:rPr>
                <w:sz w:val="20"/>
                <w:lang w:val="en-GB"/>
              </w:rPr>
              <w:t>HT / DHT / SENCO / Equality Governor</w:t>
            </w:r>
          </w:p>
        </w:tc>
        <w:tc>
          <w:tcPr>
            <w:tcW w:w="0" w:type="auto"/>
            <w:vAlign w:val="center"/>
            <w:hideMark/>
          </w:tcPr>
          <w:p w14:paraId="2BB25012" w14:textId="77777777" w:rsidR="00803C6B" w:rsidRPr="00803C6B" w:rsidRDefault="00803C6B" w:rsidP="00803C6B">
            <w:pPr>
              <w:pStyle w:val="BodyText"/>
              <w:rPr>
                <w:sz w:val="20"/>
                <w:lang w:val="en-GB"/>
              </w:rPr>
            </w:pPr>
            <w:r w:rsidRPr="00803C6B">
              <w:rPr>
                <w:sz w:val="20"/>
                <w:lang w:val="en-GB"/>
              </w:rPr>
              <w:t>Dec 2025 – Ongoing (annual review)</w:t>
            </w:r>
          </w:p>
        </w:tc>
        <w:tc>
          <w:tcPr>
            <w:tcW w:w="0" w:type="auto"/>
            <w:vAlign w:val="center"/>
            <w:hideMark/>
          </w:tcPr>
          <w:p w14:paraId="72B68C57" w14:textId="77777777" w:rsidR="00803C6B" w:rsidRPr="00803C6B" w:rsidRDefault="00803C6B" w:rsidP="00803C6B">
            <w:pPr>
              <w:pStyle w:val="BodyText"/>
              <w:rPr>
                <w:sz w:val="20"/>
                <w:lang w:val="en-GB"/>
              </w:rPr>
            </w:pPr>
            <w:r w:rsidRPr="00803C6B">
              <w:rPr>
                <w:sz w:val="20"/>
                <w:lang w:val="en-GB"/>
              </w:rPr>
              <w:t>Plans published; annual equality report completed; governors monitoring records</w:t>
            </w:r>
          </w:p>
        </w:tc>
      </w:tr>
      <w:tr w:rsidR="00803C6B" w:rsidRPr="00803C6B" w14:paraId="05D8CCB7" w14:textId="77777777" w:rsidTr="00803C6B">
        <w:trPr>
          <w:trHeight w:val="768"/>
          <w:tblCellSpacing w:w="15" w:type="dxa"/>
        </w:trPr>
        <w:tc>
          <w:tcPr>
            <w:tcW w:w="0" w:type="auto"/>
            <w:vAlign w:val="center"/>
            <w:hideMark/>
          </w:tcPr>
          <w:p w14:paraId="1B2B6D6F" w14:textId="77777777" w:rsidR="00803C6B" w:rsidRPr="00803C6B" w:rsidRDefault="00803C6B" w:rsidP="00803C6B">
            <w:pPr>
              <w:pStyle w:val="BodyText"/>
              <w:rPr>
                <w:sz w:val="20"/>
                <w:lang w:val="en-GB"/>
              </w:rPr>
            </w:pPr>
            <w:r w:rsidRPr="00803C6B">
              <w:rPr>
                <w:sz w:val="20"/>
                <w:lang w:val="en-GB"/>
              </w:rPr>
              <w:t>Embed Equality Impact Assessments across policy development</w:t>
            </w:r>
          </w:p>
        </w:tc>
        <w:tc>
          <w:tcPr>
            <w:tcW w:w="0" w:type="auto"/>
            <w:vAlign w:val="center"/>
            <w:hideMark/>
          </w:tcPr>
          <w:p w14:paraId="6C12061A" w14:textId="77777777" w:rsidR="00803C6B" w:rsidRPr="00803C6B" w:rsidRDefault="00803C6B" w:rsidP="00803C6B">
            <w:pPr>
              <w:pStyle w:val="BodyText"/>
              <w:rPr>
                <w:sz w:val="20"/>
                <w:lang w:val="en-GB"/>
              </w:rPr>
            </w:pPr>
            <w:r w:rsidRPr="00803C6B">
              <w:rPr>
                <w:sz w:val="20"/>
                <w:lang w:val="en-GB"/>
              </w:rPr>
              <w:t>Add EIA requirement to policy review schedule; train staff; governors review EIAs</w:t>
            </w:r>
          </w:p>
        </w:tc>
        <w:tc>
          <w:tcPr>
            <w:tcW w:w="0" w:type="auto"/>
            <w:vAlign w:val="center"/>
            <w:hideMark/>
          </w:tcPr>
          <w:p w14:paraId="0A80F7EE" w14:textId="77777777" w:rsidR="00803C6B" w:rsidRPr="00803C6B" w:rsidRDefault="00803C6B" w:rsidP="00803C6B">
            <w:pPr>
              <w:pStyle w:val="BodyText"/>
              <w:rPr>
                <w:sz w:val="20"/>
                <w:lang w:val="en-GB"/>
              </w:rPr>
            </w:pPr>
            <w:r w:rsidRPr="00803C6B">
              <w:rPr>
                <w:sz w:val="20"/>
                <w:lang w:val="en-GB"/>
              </w:rPr>
              <w:t>HT / DHT</w:t>
            </w:r>
          </w:p>
        </w:tc>
        <w:tc>
          <w:tcPr>
            <w:tcW w:w="0" w:type="auto"/>
            <w:vAlign w:val="center"/>
            <w:hideMark/>
          </w:tcPr>
          <w:p w14:paraId="10B408E8" w14:textId="77777777" w:rsidR="00803C6B" w:rsidRPr="00803C6B" w:rsidRDefault="00803C6B" w:rsidP="00803C6B">
            <w:pPr>
              <w:pStyle w:val="BodyText"/>
              <w:rPr>
                <w:sz w:val="20"/>
                <w:lang w:val="en-GB"/>
              </w:rPr>
            </w:pPr>
            <w:r w:rsidRPr="00803C6B">
              <w:rPr>
                <w:sz w:val="20"/>
                <w:lang w:val="en-GB"/>
              </w:rPr>
              <w:t>Jan–July 2026</w:t>
            </w:r>
          </w:p>
        </w:tc>
        <w:tc>
          <w:tcPr>
            <w:tcW w:w="0" w:type="auto"/>
            <w:vAlign w:val="center"/>
            <w:hideMark/>
          </w:tcPr>
          <w:p w14:paraId="65C65C88" w14:textId="77777777" w:rsidR="00803C6B" w:rsidRPr="00803C6B" w:rsidRDefault="00803C6B" w:rsidP="00803C6B">
            <w:pPr>
              <w:pStyle w:val="BodyText"/>
              <w:rPr>
                <w:sz w:val="20"/>
                <w:lang w:val="en-GB"/>
              </w:rPr>
            </w:pPr>
            <w:r w:rsidRPr="00803C6B">
              <w:rPr>
                <w:sz w:val="20"/>
                <w:lang w:val="en-GB"/>
              </w:rPr>
              <w:t>EIAs attached to all reviewed policies; no discriminatory impacts identified</w:t>
            </w:r>
          </w:p>
        </w:tc>
      </w:tr>
      <w:tr w:rsidR="00803C6B" w:rsidRPr="00803C6B" w14:paraId="4223BA92" w14:textId="77777777" w:rsidTr="00803C6B">
        <w:trPr>
          <w:trHeight w:val="752"/>
          <w:tblCellSpacing w:w="15" w:type="dxa"/>
        </w:trPr>
        <w:tc>
          <w:tcPr>
            <w:tcW w:w="0" w:type="auto"/>
            <w:vAlign w:val="center"/>
            <w:hideMark/>
          </w:tcPr>
          <w:p w14:paraId="69322CE5" w14:textId="77777777" w:rsidR="00803C6B" w:rsidRPr="00803C6B" w:rsidRDefault="00803C6B" w:rsidP="00803C6B">
            <w:pPr>
              <w:pStyle w:val="BodyText"/>
              <w:rPr>
                <w:sz w:val="20"/>
                <w:lang w:val="en-GB"/>
              </w:rPr>
            </w:pPr>
            <w:r w:rsidRPr="00803C6B">
              <w:rPr>
                <w:sz w:val="20"/>
                <w:lang w:val="en-GB"/>
              </w:rPr>
              <w:t>Ensure all staff understand disability duties</w:t>
            </w:r>
          </w:p>
        </w:tc>
        <w:tc>
          <w:tcPr>
            <w:tcW w:w="0" w:type="auto"/>
            <w:vAlign w:val="center"/>
            <w:hideMark/>
          </w:tcPr>
          <w:p w14:paraId="44F131AC" w14:textId="77777777" w:rsidR="00803C6B" w:rsidRPr="00803C6B" w:rsidRDefault="00803C6B" w:rsidP="00803C6B">
            <w:pPr>
              <w:pStyle w:val="BodyText"/>
              <w:rPr>
                <w:sz w:val="20"/>
                <w:lang w:val="en-GB"/>
              </w:rPr>
            </w:pPr>
            <w:r w:rsidRPr="00803C6B">
              <w:rPr>
                <w:sz w:val="20"/>
                <w:lang w:val="en-GB"/>
              </w:rPr>
              <w:t>Deliver annual training on reasonable adjustments, SEND, and disability awareness</w:t>
            </w:r>
          </w:p>
        </w:tc>
        <w:tc>
          <w:tcPr>
            <w:tcW w:w="0" w:type="auto"/>
            <w:vAlign w:val="center"/>
            <w:hideMark/>
          </w:tcPr>
          <w:p w14:paraId="740B5D36" w14:textId="77777777" w:rsidR="00803C6B" w:rsidRPr="00803C6B" w:rsidRDefault="00803C6B" w:rsidP="00803C6B">
            <w:pPr>
              <w:pStyle w:val="BodyText"/>
              <w:rPr>
                <w:sz w:val="20"/>
                <w:lang w:val="en-GB"/>
              </w:rPr>
            </w:pPr>
            <w:r w:rsidRPr="00803C6B">
              <w:rPr>
                <w:sz w:val="20"/>
                <w:lang w:val="en-GB"/>
              </w:rPr>
              <w:t>SENCO / HT</w:t>
            </w:r>
          </w:p>
        </w:tc>
        <w:tc>
          <w:tcPr>
            <w:tcW w:w="0" w:type="auto"/>
            <w:vAlign w:val="center"/>
            <w:hideMark/>
          </w:tcPr>
          <w:p w14:paraId="7303D6A0" w14:textId="77777777" w:rsidR="00803C6B" w:rsidRPr="00803C6B" w:rsidRDefault="00803C6B" w:rsidP="00803C6B">
            <w:pPr>
              <w:pStyle w:val="BodyText"/>
              <w:rPr>
                <w:sz w:val="20"/>
                <w:lang w:val="en-GB"/>
              </w:rPr>
            </w:pPr>
            <w:r w:rsidRPr="00803C6B">
              <w:rPr>
                <w:sz w:val="20"/>
                <w:lang w:val="en-GB"/>
              </w:rPr>
              <w:t>Annual (2025–2027)</w:t>
            </w:r>
          </w:p>
        </w:tc>
        <w:tc>
          <w:tcPr>
            <w:tcW w:w="0" w:type="auto"/>
            <w:vAlign w:val="center"/>
            <w:hideMark/>
          </w:tcPr>
          <w:p w14:paraId="754DBB9F" w14:textId="77777777" w:rsidR="00803C6B" w:rsidRPr="00803C6B" w:rsidRDefault="00803C6B" w:rsidP="00803C6B">
            <w:pPr>
              <w:pStyle w:val="BodyText"/>
              <w:rPr>
                <w:sz w:val="20"/>
                <w:lang w:val="en-GB"/>
              </w:rPr>
            </w:pPr>
            <w:r w:rsidRPr="00803C6B">
              <w:rPr>
                <w:sz w:val="20"/>
                <w:lang w:val="en-GB"/>
              </w:rPr>
              <w:t>Staff training logs; improved staff confidence (survey); observed inclusive practice</w:t>
            </w:r>
          </w:p>
        </w:tc>
      </w:tr>
    </w:tbl>
    <w:p w14:paraId="6FB95DF6" w14:textId="77777777" w:rsidR="00803C6B" w:rsidRPr="00803C6B" w:rsidRDefault="00803C6B" w:rsidP="00803C6B">
      <w:pPr>
        <w:pStyle w:val="BodyText"/>
        <w:rPr>
          <w:sz w:val="20"/>
          <w:lang w:val="en-GB"/>
        </w:rPr>
      </w:pPr>
      <w:r w:rsidRPr="00803C6B">
        <w:rPr>
          <w:sz w:val="20"/>
          <w:lang w:val="en-GB"/>
        </w:rPr>
        <w:pict w14:anchorId="6CB1311A">
          <v:rect id="_x0000_i1141" style="width:0;height:1.5pt" o:hralign="center" o:hrstd="t" o:hr="t" fillcolor="#a0a0a0" stroked="f"/>
        </w:pict>
      </w:r>
    </w:p>
    <w:p w14:paraId="355687ED" w14:textId="77777777" w:rsidR="00803C6B" w:rsidRPr="00803C6B" w:rsidRDefault="00803C6B" w:rsidP="00803C6B">
      <w:pPr>
        <w:pStyle w:val="BodyText"/>
        <w:rPr>
          <w:b/>
          <w:bCs/>
          <w:sz w:val="20"/>
          <w:u w:val="single"/>
          <w:lang w:val="en-GB"/>
        </w:rPr>
      </w:pPr>
      <w:r w:rsidRPr="00803C6B">
        <w:rPr>
          <w:b/>
          <w:bCs/>
          <w:sz w:val="20"/>
          <w:u w:val="single"/>
          <w:lang w:val="en-GB"/>
        </w:rPr>
        <w:t>2. Identification, Monitoring &amp; Participation</w:t>
      </w:r>
    </w:p>
    <w:tbl>
      <w:tblPr>
        <w:tblW w:w="15732" w:type="dxa"/>
        <w:tblCellSpacing w:w="15" w:type="dxa"/>
        <w:tblCellMar>
          <w:top w:w="15" w:type="dxa"/>
          <w:left w:w="15" w:type="dxa"/>
          <w:bottom w:w="15" w:type="dxa"/>
          <w:right w:w="15" w:type="dxa"/>
        </w:tblCellMar>
        <w:tblLook w:val="04A0" w:firstRow="1" w:lastRow="0" w:firstColumn="1" w:lastColumn="0" w:noHBand="0" w:noVBand="1"/>
      </w:tblPr>
      <w:tblGrid>
        <w:gridCol w:w="4334"/>
        <w:gridCol w:w="4764"/>
        <w:gridCol w:w="1741"/>
        <w:gridCol w:w="1211"/>
        <w:gridCol w:w="3682"/>
      </w:tblGrid>
      <w:tr w:rsidR="00803C6B" w:rsidRPr="00803C6B" w14:paraId="171F7325" w14:textId="77777777" w:rsidTr="00803C6B">
        <w:trPr>
          <w:trHeight w:val="511"/>
          <w:tblHeader/>
          <w:tblCellSpacing w:w="15" w:type="dxa"/>
        </w:trPr>
        <w:tc>
          <w:tcPr>
            <w:tcW w:w="0" w:type="auto"/>
            <w:shd w:val="clear" w:color="auto" w:fill="FDE9D9" w:themeFill="accent6" w:themeFillTint="33"/>
            <w:vAlign w:val="center"/>
            <w:hideMark/>
          </w:tcPr>
          <w:p w14:paraId="53A955C1" w14:textId="77777777" w:rsidR="00803C6B" w:rsidRPr="00803C6B" w:rsidRDefault="00803C6B" w:rsidP="00803C6B">
            <w:pPr>
              <w:pStyle w:val="BodyText"/>
              <w:rPr>
                <w:b/>
                <w:bCs/>
                <w:sz w:val="20"/>
                <w:lang w:val="en-GB"/>
              </w:rPr>
            </w:pPr>
            <w:r w:rsidRPr="00803C6B">
              <w:rPr>
                <w:b/>
                <w:bCs/>
                <w:sz w:val="20"/>
                <w:lang w:val="en-GB"/>
              </w:rPr>
              <w:t>Objective</w:t>
            </w:r>
          </w:p>
        </w:tc>
        <w:tc>
          <w:tcPr>
            <w:tcW w:w="0" w:type="auto"/>
            <w:shd w:val="clear" w:color="auto" w:fill="FDE9D9" w:themeFill="accent6" w:themeFillTint="33"/>
            <w:vAlign w:val="center"/>
            <w:hideMark/>
          </w:tcPr>
          <w:p w14:paraId="224BB1F8" w14:textId="77777777" w:rsidR="00803C6B" w:rsidRPr="00803C6B" w:rsidRDefault="00803C6B" w:rsidP="00803C6B">
            <w:pPr>
              <w:pStyle w:val="BodyText"/>
              <w:rPr>
                <w:b/>
                <w:bCs/>
                <w:sz w:val="20"/>
                <w:lang w:val="en-GB"/>
              </w:rPr>
            </w:pPr>
            <w:r w:rsidRPr="00803C6B">
              <w:rPr>
                <w:b/>
                <w:bCs/>
                <w:sz w:val="20"/>
                <w:lang w:val="en-GB"/>
              </w:rPr>
              <w:t>Actions</w:t>
            </w:r>
          </w:p>
        </w:tc>
        <w:tc>
          <w:tcPr>
            <w:tcW w:w="0" w:type="auto"/>
            <w:shd w:val="clear" w:color="auto" w:fill="FDE9D9" w:themeFill="accent6" w:themeFillTint="33"/>
            <w:vAlign w:val="center"/>
            <w:hideMark/>
          </w:tcPr>
          <w:p w14:paraId="4CF73D4D" w14:textId="77777777" w:rsidR="00803C6B" w:rsidRPr="00803C6B" w:rsidRDefault="00803C6B" w:rsidP="00803C6B">
            <w:pPr>
              <w:pStyle w:val="BodyText"/>
              <w:rPr>
                <w:b/>
                <w:bCs/>
                <w:sz w:val="20"/>
                <w:lang w:val="en-GB"/>
              </w:rPr>
            </w:pPr>
            <w:r w:rsidRPr="00803C6B">
              <w:rPr>
                <w:b/>
                <w:bCs/>
                <w:sz w:val="20"/>
                <w:lang w:val="en-GB"/>
              </w:rPr>
              <w:t>Lead Responsibility</w:t>
            </w:r>
          </w:p>
        </w:tc>
        <w:tc>
          <w:tcPr>
            <w:tcW w:w="0" w:type="auto"/>
            <w:shd w:val="clear" w:color="auto" w:fill="FDE9D9" w:themeFill="accent6" w:themeFillTint="33"/>
            <w:vAlign w:val="center"/>
            <w:hideMark/>
          </w:tcPr>
          <w:p w14:paraId="43F79461" w14:textId="77777777" w:rsidR="00803C6B" w:rsidRPr="00803C6B" w:rsidRDefault="00803C6B" w:rsidP="00803C6B">
            <w:pPr>
              <w:pStyle w:val="BodyText"/>
              <w:rPr>
                <w:b/>
                <w:bCs/>
                <w:sz w:val="20"/>
                <w:lang w:val="en-GB"/>
              </w:rPr>
            </w:pPr>
            <w:r w:rsidRPr="00803C6B">
              <w:rPr>
                <w:b/>
                <w:bCs/>
                <w:sz w:val="20"/>
                <w:lang w:val="en-GB"/>
              </w:rPr>
              <w:t>Timescale</w:t>
            </w:r>
          </w:p>
        </w:tc>
        <w:tc>
          <w:tcPr>
            <w:tcW w:w="0" w:type="auto"/>
            <w:shd w:val="clear" w:color="auto" w:fill="FDE9D9" w:themeFill="accent6" w:themeFillTint="33"/>
            <w:vAlign w:val="center"/>
            <w:hideMark/>
          </w:tcPr>
          <w:p w14:paraId="0C042C2D" w14:textId="77777777" w:rsidR="00803C6B" w:rsidRPr="00803C6B" w:rsidRDefault="00803C6B" w:rsidP="00803C6B">
            <w:pPr>
              <w:pStyle w:val="BodyText"/>
              <w:rPr>
                <w:b/>
                <w:bCs/>
                <w:sz w:val="20"/>
                <w:lang w:val="en-GB"/>
              </w:rPr>
            </w:pPr>
            <w:r w:rsidRPr="00803C6B">
              <w:rPr>
                <w:b/>
                <w:bCs/>
                <w:sz w:val="20"/>
                <w:lang w:val="en-GB"/>
              </w:rPr>
              <w:t>Success Criteria / Evidence</w:t>
            </w:r>
          </w:p>
        </w:tc>
      </w:tr>
      <w:tr w:rsidR="00803C6B" w:rsidRPr="00803C6B" w14:paraId="4C807CD1" w14:textId="77777777" w:rsidTr="00803C6B">
        <w:trPr>
          <w:trHeight w:val="768"/>
          <w:tblCellSpacing w:w="15" w:type="dxa"/>
        </w:trPr>
        <w:tc>
          <w:tcPr>
            <w:tcW w:w="0" w:type="auto"/>
            <w:vAlign w:val="center"/>
            <w:hideMark/>
          </w:tcPr>
          <w:p w14:paraId="2C912025" w14:textId="77777777" w:rsidR="00803C6B" w:rsidRPr="00803C6B" w:rsidRDefault="00803C6B" w:rsidP="00803C6B">
            <w:pPr>
              <w:pStyle w:val="BodyText"/>
              <w:rPr>
                <w:sz w:val="20"/>
                <w:lang w:val="en-GB"/>
              </w:rPr>
            </w:pPr>
            <w:r w:rsidRPr="00803C6B">
              <w:rPr>
                <w:sz w:val="20"/>
                <w:lang w:val="en-GB"/>
              </w:rPr>
              <w:t>Improve identification and monitoring of disabled pupils/staff/parents</w:t>
            </w:r>
          </w:p>
        </w:tc>
        <w:tc>
          <w:tcPr>
            <w:tcW w:w="0" w:type="auto"/>
            <w:vAlign w:val="center"/>
            <w:hideMark/>
          </w:tcPr>
          <w:p w14:paraId="568AECC7" w14:textId="77777777" w:rsidR="00803C6B" w:rsidRPr="00803C6B" w:rsidRDefault="00803C6B" w:rsidP="00803C6B">
            <w:pPr>
              <w:pStyle w:val="BodyText"/>
              <w:rPr>
                <w:sz w:val="20"/>
                <w:lang w:val="en-GB"/>
              </w:rPr>
            </w:pPr>
            <w:r w:rsidRPr="00803C6B">
              <w:rPr>
                <w:sz w:val="20"/>
                <w:lang w:val="en-GB"/>
              </w:rPr>
              <w:t>Review data systems; ensure accurate flagging; improve parent/carer disclosure opportunities</w:t>
            </w:r>
          </w:p>
        </w:tc>
        <w:tc>
          <w:tcPr>
            <w:tcW w:w="0" w:type="auto"/>
            <w:vAlign w:val="center"/>
            <w:hideMark/>
          </w:tcPr>
          <w:p w14:paraId="2AAA771F" w14:textId="77777777" w:rsidR="00803C6B" w:rsidRPr="00803C6B" w:rsidRDefault="00803C6B" w:rsidP="00803C6B">
            <w:pPr>
              <w:pStyle w:val="BodyText"/>
              <w:rPr>
                <w:sz w:val="20"/>
                <w:lang w:val="en-GB"/>
              </w:rPr>
            </w:pPr>
            <w:r w:rsidRPr="00803C6B">
              <w:rPr>
                <w:sz w:val="20"/>
                <w:lang w:val="en-GB"/>
              </w:rPr>
              <w:t>SENCO / Admin Lead</w:t>
            </w:r>
          </w:p>
        </w:tc>
        <w:tc>
          <w:tcPr>
            <w:tcW w:w="0" w:type="auto"/>
            <w:vAlign w:val="center"/>
            <w:hideMark/>
          </w:tcPr>
          <w:p w14:paraId="68A89828" w14:textId="77777777" w:rsidR="00803C6B" w:rsidRPr="00803C6B" w:rsidRDefault="00803C6B" w:rsidP="00803C6B">
            <w:pPr>
              <w:pStyle w:val="BodyText"/>
              <w:rPr>
                <w:sz w:val="20"/>
                <w:lang w:val="en-GB"/>
              </w:rPr>
            </w:pPr>
            <w:r w:rsidRPr="00803C6B">
              <w:rPr>
                <w:sz w:val="20"/>
                <w:lang w:val="en-GB"/>
              </w:rPr>
              <w:t>Jan–Dec 2026</w:t>
            </w:r>
          </w:p>
        </w:tc>
        <w:tc>
          <w:tcPr>
            <w:tcW w:w="0" w:type="auto"/>
            <w:vAlign w:val="center"/>
            <w:hideMark/>
          </w:tcPr>
          <w:p w14:paraId="26E223B4" w14:textId="77777777" w:rsidR="00803C6B" w:rsidRPr="00803C6B" w:rsidRDefault="00803C6B" w:rsidP="00803C6B">
            <w:pPr>
              <w:pStyle w:val="BodyText"/>
              <w:rPr>
                <w:sz w:val="20"/>
                <w:lang w:val="en-GB"/>
              </w:rPr>
            </w:pPr>
            <w:r w:rsidRPr="00803C6B">
              <w:rPr>
                <w:sz w:val="20"/>
                <w:lang w:val="en-GB"/>
              </w:rPr>
              <w:t>Accurate register; increased disclosure rates; data informs planning</w:t>
            </w:r>
          </w:p>
        </w:tc>
      </w:tr>
      <w:tr w:rsidR="00803C6B" w:rsidRPr="00803C6B" w14:paraId="4EB426A8" w14:textId="77777777" w:rsidTr="00803C6B">
        <w:trPr>
          <w:trHeight w:val="528"/>
          <w:tblCellSpacing w:w="15" w:type="dxa"/>
        </w:trPr>
        <w:tc>
          <w:tcPr>
            <w:tcW w:w="0" w:type="auto"/>
            <w:vAlign w:val="center"/>
            <w:hideMark/>
          </w:tcPr>
          <w:p w14:paraId="78414240" w14:textId="77777777" w:rsidR="00803C6B" w:rsidRPr="00803C6B" w:rsidRDefault="00803C6B" w:rsidP="00803C6B">
            <w:pPr>
              <w:pStyle w:val="BodyText"/>
              <w:rPr>
                <w:sz w:val="20"/>
                <w:lang w:val="en-GB"/>
              </w:rPr>
            </w:pPr>
            <w:r w:rsidRPr="00803C6B">
              <w:rPr>
                <w:sz w:val="20"/>
                <w:lang w:val="en-GB"/>
              </w:rPr>
              <w:t>Improve participation of disabled pupils in curriculum and wider opportunities</w:t>
            </w:r>
          </w:p>
        </w:tc>
        <w:tc>
          <w:tcPr>
            <w:tcW w:w="0" w:type="auto"/>
            <w:vAlign w:val="center"/>
            <w:hideMark/>
          </w:tcPr>
          <w:p w14:paraId="7A9799C4" w14:textId="77777777" w:rsidR="00803C6B" w:rsidRPr="00803C6B" w:rsidRDefault="00803C6B" w:rsidP="00803C6B">
            <w:pPr>
              <w:pStyle w:val="BodyText"/>
              <w:rPr>
                <w:sz w:val="20"/>
                <w:lang w:val="en-GB"/>
              </w:rPr>
            </w:pPr>
            <w:r w:rsidRPr="00803C6B">
              <w:rPr>
                <w:sz w:val="20"/>
                <w:lang w:val="en-GB"/>
              </w:rPr>
              <w:t>Monitor involvement in clubs, trips, leadership; identify barriers; provide adjustments</w:t>
            </w:r>
          </w:p>
        </w:tc>
        <w:tc>
          <w:tcPr>
            <w:tcW w:w="0" w:type="auto"/>
            <w:vAlign w:val="center"/>
            <w:hideMark/>
          </w:tcPr>
          <w:p w14:paraId="24F2F29C" w14:textId="77777777" w:rsidR="00803C6B" w:rsidRPr="00803C6B" w:rsidRDefault="00803C6B" w:rsidP="00803C6B">
            <w:pPr>
              <w:pStyle w:val="BodyText"/>
              <w:rPr>
                <w:sz w:val="20"/>
                <w:lang w:val="en-GB"/>
              </w:rPr>
            </w:pPr>
            <w:r w:rsidRPr="00803C6B">
              <w:rPr>
                <w:sz w:val="20"/>
                <w:lang w:val="en-GB"/>
              </w:rPr>
              <w:t>SLT / SENCO</w:t>
            </w:r>
          </w:p>
        </w:tc>
        <w:tc>
          <w:tcPr>
            <w:tcW w:w="0" w:type="auto"/>
            <w:vAlign w:val="center"/>
            <w:hideMark/>
          </w:tcPr>
          <w:p w14:paraId="17520EA2" w14:textId="77777777" w:rsidR="00803C6B" w:rsidRPr="00803C6B" w:rsidRDefault="00803C6B" w:rsidP="00803C6B">
            <w:pPr>
              <w:pStyle w:val="BodyText"/>
              <w:rPr>
                <w:sz w:val="20"/>
                <w:lang w:val="en-GB"/>
              </w:rPr>
            </w:pPr>
            <w:r w:rsidRPr="00803C6B">
              <w:rPr>
                <w:sz w:val="20"/>
                <w:lang w:val="en-GB"/>
              </w:rPr>
              <w:t>Termly</w:t>
            </w:r>
          </w:p>
        </w:tc>
        <w:tc>
          <w:tcPr>
            <w:tcW w:w="0" w:type="auto"/>
            <w:vAlign w:val="center"/>
            <w:hideMark/>
          </w:tcPr>
          <w:p w14:paraId="42082D06" w14:textId="77777777" w:rsidR="00803C6B" w:rsidRPr="00803C6B" w:rsidRDefault="00803C6B" w:rsidP="00803C6B">
            <w:pPr>
              <w:pStyle w:val="BodyText"/>
              <w:rPr>
                <w:sz w:val="20"/>
                <w:lang w:val="en-GB"/>
              </w:rPr>
            </w:pPr>
            <w:r w:rsidRPr="00803C6B">
              <w:rPr>
                <w:sz w:val="20"/>
                <w:lang w:val="en-GB"/>
              </w:rPr>
              <w:t>Increased participation; no exclusion from activities due to disability</w:t>
            </w:r>
          </w:p>
        </w:tc>
      </w:tr>
      <w:tr w:rsidR="00803C6B" w:rsidRPr="00803C6B" w14:paraId="2F63760D" w14:textId="77777777" w:rsidTr="00803C6B">
        <w:trPr>
          <w:trHeight w:val="511"/>
          <w:tblCellSpacing w:w="15" w:type="dxa"/>
        </w:trPr>
        <w:tc>
          <w:tcPr>
            <w:tcW w:w="0" w:type="auto"/>
            <w:vAlign w:val="center"/>
            <w:hideMark/>
          </w:tcPr>
          <w:p w14:paraId="703BCEF3" w14:textId="77777777" w:rsidR="00803C6B" w:rsidRPr="00803C6B" w:rsidRDefault="00803C6B" w:rsidP="00803C6B">
            <w:pPr>
              <w:pStyle w:val="BodyText"/>
              <w:rPr>
                <w:sz w:val="20"/>
                <w:lang w:val="en-GB"/>
              </w:rPr>
            </w:pPr>
            <w:r w:rsidRPr="00803C6B">
              <w:rPr>
                <w:sz w:val="20"/>
                <w:lang w:val="en-GB"/>
              </w:rPr>
              <w:t>Ensure disabled voices shape school practice</w:t>
            </w:r>
          </w:p>
        </w:tc>
        <w:tc>
          <w:tcPr>
            <w:tcW w:w="0" w:type="auto"/>
            <w:vAlign w:val="center"/>
            <w:hideMark/>
          </w:tcPr>
          <w:p w14:paraId="417F2AE7" w14:textId="77777777" w:rsidR="00803C6B" w:rsidRPr="00803C6B" w:rsidRDefault="00803C6B" w:rsidP="00803C6B">
            <w:pPr>
              <w:pStyle w:val="BodyText"/>
              <w:rPr>
                <w:sz w:val="20"/>
                <w:lang w:val="en-GB"/>
              </w:rPr>
            </w:pPr>
            <w:r w:rsidRPr="00803C6B">
              <w:rPr>
                <w:sz w:val="20"/>
                <w:lang w:val="en-GB"/>
              </w:rPr>
              <w:t>Conduct pupil/parent surveys, focus groups, and feedback sessions</w:t>
            </w:r>
          </w:p>
        </w:tc>
        <w:tc>
          <w:tcPr>
            <w:tcW w:w="0" w:type="auto"/>
            <w:vAlign w:val="center"/>
            <w:hideMark/>
          </w:tcPr>
          <w:p w14:paraId="469DA5AD" w14:textId="77777777" w:rsidR="00803C6B" w:rsidRPr="00803C6B" w:rsidRDefault="00803C6B" w:rsidP="00803C6B">
            <w:pPr>
              <w:pStyle w:val="BodyText"/>
              <w:rPr>
                <w:sz w:val="20"/>
                <w:lang w:val="en-GB"/>
              </w:rPr>
            </w:pPr>
            <w:r w:rsidRPr="00803C6B">
              <w:rPr>
                <w:sz w:val="20"/>
                <w:lang w:val="en-GB"/>
              </w:rPr>
              <w:t>SENCO / PSHE Lead</w:t>
            </w:r>
          </w:p>
        </w:tc>
        <w:tc>
          <w:tcPr>
            <w:tcW w:w="0" w:type="auto"/>
            <w:vAlign w:val="center"/>
            <w:hideMark/>
          </w:tcPr>
          <w:p w14:paraId="28E9BBCF" w14:textId="77777777" w:rsidR="00803C6B" w:rsidRPr="00803C6B" w:rsidRDefault="00803C6B" w:rsidP="00803C6B">
            <w:pPr>
              <w:pStyle w:val="BodyText"/>
              <w:rPr>
                <w:sz w:val="20"/>
                <w:lang w:val="en-GB"/>
              </w:rPr>
            </w:pPr>
            <w:r w:rsidRPr="00803C6B">
              <w:rPr>
                <w:sz w:val="20"/>
                <w:lang w:val="en-GB"/>
              </w:rPr>
              <w:t>Twice per year</w:t>
            </w:r>
          </w:p>
        </w:tc>
        <w:tc>
          <w:tcPr>
            <w:tcW w:w="0" w:type="auto"/>
            <w:vAlign w:val="center"/>
            <w:hideMark/>
          </w:tcPr>
          <w:p w14:paraId="29D6C580" w14:textId="77777777" w:rsidR="00803C6B" w:rsidRPr="00803C6B" w:rsidRDefault="00803C6B" w:rsidP="00803C6B">
            <w:pPr>
              <w:pStyle w:val="BodyText"/>
              <w:rPr>
                <w:sz w:val="20"/>
                <w:lang w:val="en-GB"/>
              </w:rPr>
            </w:pPr>
            <w:r w:rsidRPr="00803C6B">
              <w:rPr>
                <w:sz w:val="20"/>
                <w:lang w:val="en-GB"/>
              </w:rPr>
              <w:t>Feedback informs actions; reported improvements in inclusion</w:t>
            </w:r>
          </w:p>
        </w:tc>
      </w:tr>
    </w:tbl>
    <w:p w14:paraId="15B48D31" w14:textId="77777777" w:rsidR="00803C6B" w:rsidRPr="00803C6B" w:rsidRDefault="00803C6B" w:rsidP="00803C6B">
      <w:pPr>
        <w:pStyle w:val="BodyText"/>
        <w:rPr>
          <w:sz w:val="20"/>
          <w:lang w:val="en-GB"/>
        </w:rPr>
      </w:pPr>
      <w:r w:rsidRPr="00803C6B">
        <w:rPr>
          <w:sz w:val="20"/>
          <w:lang w:val="en-GB"/>
        </w:rPr>
        <w:pict w14:anchorId="64B5AA8E">
          <v:rect id="_x0000_i1142" style="width:0;height:1.5pt" o:hralign="center" o:hrstd="t" o:hr="t" fillcolor="#a0a0a0" stroked="f"/>
        </w:pict>
      </w:r>
    </w:p>
    <w:p w14:paraId="4A995AAE" w14:textId="77777777" w:rsidR="00803C6B" w:rsidRPr="00803C6B" w:rsidRDefault="00803C6B" w:rsidP="00803C6B">
      <w:pPr>
        <w:pStyle w:val="BodyText"/>
        <w:rPr>
          <w:b/>
          <w:bCs/>
          <w:sz w:val="20"/>
          <w:u w:val="single"/>
          <w:lang w:val="en-GB"/>
        </w:rPr>
      </w:pPr>
      <w:r w:rsidRPr="00803C6B">
        <w:rPr>
          <w:b/>
          <w:bCs/>
          <w:sz w:val="20"/>
          <w:u w:val="single"/>
          <w:lang w:val="en-GB"/>
        </w:rPr>
        <w:t>3. Curriculum Access</w:t>
      </w:r>
    </w:p>
    <w:tbl>
      <w:tblPr>
        <w:tblW w:w="15643" w:type="dxa"/>
        <w:tblCellSpacing w:w="15" w:type="dxa"/>
        <w:tblCellMar>
          <w:top w:w="15" w:type="dxa"/>
          <w:left w:w="15" w:type="dxa"/>
          <w:bottom w:w="15" w:type="dxa"/>
          <w:right w:w="15" w:type="dxa"/>
        </w:tblCellMar>
        <w:tblLook w:val="04A0" w:firstRow="1" w:lastRow="0" w:firstColumn="1" w:lastColumn="0" w:noHBand="0" w:noVBand="1"/>
      </w:tblPr>
      <w:tblGrid>
        <w:gridCol w:w="3105"/>
        <w:gridCol w:w="4990"/>
        <w:gridCol w:w="1809"/>
        <w:gridCol w:w="1538"/>
        <w:gridCol w:w="4201"/>
      </w:tblGrid>
      <w:tr w:rsidR="00803C6B" w:rsidRPr="00803C6B" w14:paraId="4A69911A" w14:textId="77777777" w:rsidTr="00803C6B">
        <w:trPr>
          <w:trHeight w:val="516"/>
          <w:tblHeader/>
          <w:tblCellSpacing w:w="15" w:type="dxa"/>
        </w:trPr>
        <w:tc>
          <w:tcPr>
            <w:tcW w:w="0" w:type="auto"/>
            <w:shd w:val="clear" w:color="auto" w:fill="FDE9D9" w:themeFill="accent6" w:themeFillTint="33"/>
            <w:vAlign w:val="center"/>
            <w:hideMark/>
          </w:tcPr>
          <w:p w14:paraId="7838A2CB" w14:textId="77777777" w:rsidR="00803C6B" w:rsidRPr="00803C6B" w:rsidRDefault="00803C6B" w:rsidP="00803C6B">
            <w:pPr>
              <w:pStyle w:val="BodyText"/>
              <w:rPr>
                <w:b/>
                <w:bCs/>
                <w:sz w:val="20"/>
                <w:lang w:val="en-GB"/>
              </w:rPr>
            </w:pPr>
            <w:r w:rsidRPr="00803C6B">
              <w:rPr>
                <w:b/>
                <w:bCs/>
                <w:sz w:val="20"/>
                <w:lang w:val="en-GB"/>
              </w:rPr>
              <w:t>Objective</w:t>
            </w:r>
          </w:p>
        </w:tc>
        <w:tc>
          <w:tcPr>
            <w:tcW w:w="0" w:type="auto"/>
            <w:shd w:val="clear" w:color="auto" w:fill="FDE9D9" w:themeFill="accent6" w:themeFillTint="33"/>
            <w:vAlign w:val="center"/>
            <w:hideMark/>
          </w:tcPr>
          <w:p w14:paraId="2FCA40EE" w14:textId="77777777" w:rsidR="00803C6B" w:rsidRPr="00803C6B" w:rsidRDefault="00803C6B" w:rsidP="00803C6B">
            <w:pPr>
              <w:pStyle w:val="BodyText"/>
              <w:rPr>
                <w:b/>
                <w:bCs/>
                <w:sz w:val="20"/>
                <w:lang w:val="en-GB"/>
              </w:rPr>
            </w:pPr>
            <w:r w:rsidRPr="00803C6B">
              <w:rPr>
                <w:b/>
                <w:bCs/>
                <w:sz w:val="20"/>
                <w:lang w:val="en-GB"/>
              </w:rPr>
              <w:t>Actions</w:t>
            </w:r>
          </w:p>
        </w:tc>
        <w:tc>
          <w:tcPr>
            <w:tcW w:w="0" w:type="auto"/>
            <w:shd w:val="clear" w:color="auto" w:fill="FDE9D9" w:themeFill="accent6" w:themeFillTint="33"/>
            <w:vAlign w:val="center"/>
            <w:hideMark/>
          </w:tcPr>
          <w:p w14:paraId="7D29B59C" w14:textId="77777777" w:rsidR="00803C6B" w:rsidRPr="00803C6B" w:rsidRDefault="00803C6B" w:rsidP="00803C6B">
            <w:pPr>
              <w:pStyle w:val="BodyText"/>
              <w:rPr>
                <w:b/>
                <w:bCs/>
                <w:sz w:val="20"/>
                <w:lang w:val="en-GB"/>
              </w:rPr>
            </w:pPr>
            <w:r w:rsidRPr="00803C6B">
              <w:rPr>
                <w:b/>
                <w:bCs/>
                <w:sz w:val="20"/>
                <w:lang w:val="en-GB"/>
              </w:rPr>
              <w:t>Lead Responsibility</w:t>
            </w:r>
          </w:p>
        </w:tc>
        <w:tc>
          <w:tcPr>
            <w:tcW w:w="0" w:type="auto"/>
            <w:shd w:val="clear" w:color="auto" w:fill="FDE9D9" w:themeFill="accent6" w:themeFillTint="33"/>
            <w:vAlign w:val="center"/>
            <w:hideMark/>
          </w:tcPr>
          <w:p w14:paraId="442928FE" w14:textId="77777777" w:rsidR="00803C6B" w:rsidRPr="00803C6B" w:rsidRDefault="00803C6B" w:rsidP="00803C6B">
            <w:pPr>
              <w:pStyle w:val="BodyText"/>
              <w:rPr>
                <w:b/>
                <w:bCs/>
                <w:sz w:val="20"/>
                <w:lang w:val="en-GB"/>
              </w:rPr>
            </w:pPr>
            <w:r w:rsidRPr="00803C6B">
              <w:rPr>
                <w:b/>
                <w:bCs/>
                <w:sz w:val="20"/>
                <w:lang w:val="en-GB"/>
              </w:rPr>
              <w:t>Timescale</w:t>
            </w:r>
          </w:p>
        </w:tc>
        <w:tc>
          <w:tcPr>
            <w:tcW w:w="0" w:type="auto"/>
            <w:shd w:val="clear" w:color="auto" w:fill="FDE9D9" w:themeFill="accent6" w:themeFillTint="33"/>
            <w:vAlign w:val="center"/>
            <w:hideMark/>
          </w:tcPr>
          <w:p w14:paraId="7A1673E8" w14:textId="77777777" w:rsidR="00803C6B" w:rsidRPr="00803C6B" w:rsidRDefault="00803C6B" w:rsidP="00803C6B">
            <w:pPr>
              <w:pStyle w:val="BodyText"/>
              <w:rPr>
                <w:b/>
                <w:bCs/>
                <w:sz w:val="20"/>
                <w:lang w:val="en-GB"/>
              </w:rPr>
            </w:pPr>
            <w:r w:rsidRPr="00803C6B">
              <w:rPr>
                <w:b/>
                <w:bCs/>
                <w:sz w:val="20"/>
                <w:lang w:val="en-GB"/>
              </w:rPr>
              <w:t>Success Criteria / Evidence</w:t>
            </w:r>
          </w:p>
        </w:tc>
      </w:tr>
      <w:tr w:rsidR="00803C6B" w:rsidRPr="00803C6B" w14:paraId="0709A2A6" w14:textId="77777777" w:rsidTr="00803C6B">
        <w:trPr>
          <w:trHeight w:val="516"/>
          <w:tblCellSpacing w:w="15" w:type="dxa"/>
        </w:trPr>
        <w:tc>
          <w:tcPr>
            <w:tcW w:w="0" w:type="auto"/>
            <w:vAlign w:val="center"/>
            <w:hideMark/>
          </w:tcPr>
          <w:p w14:paraId="4EF07C2B" w14:textId="77777777" w:rsidR="00803C6B" w:rsidRPr="00803C6B" w:rsidRDefault="00803C6B" w:rsidP="00803C6B">
            <w:pPr>
              <w:pStyle w:val="BodyText"/>
              <w:rPr>
                <w:sz w:val="20"/>
                <w:lang w:val="en-GB"/>
              </w:rPr>
            </w:pPr>
            <w:r w:rsidRPr="00803C6B">
              <w:rPr>
                <w:sz w:val="20"/>
                <w:lang w:val="en-GB"/>
              </w:rPr>
              <w:t>Increase access to the curriculum for disabled learners</w:t>
            </w:r>
          </w:p>
        </w:tc>
        <w:tc>
          <w:tcPr>
            <w:tcW w:w="0" w:type="auto"/>
            <w:vAlign w:val="center"/>
            <w:hideMark/>
          </w:tcPr>
          <w:p w14:paraId="7AD862C5" w14:textId="77777777" w:rsidR="00803C6B" w:rsidRPr="00803C6B" w:rsidRDefault="00803C6B" w:rsidP="00803C6B">
            <w:pPr>
              <w:pStyle w:val="BodyText"/>
              <w:rPr>
                <w:sz w:val="20"/>
                <w:lang w:val="en-GB"/>
              </w:rPr>
            </w:pPr>
            <w:r w:rsidRPr="00803C6B">
              <w:rPr>
                <w:sz w:val="20"/>
                <w:lang w:val="en-GB"/>
              </w:rPr>
              <w:t>Ensure Quality First Teaching (QFT), adaptive teaching, scaffolding; update SEND provision maps</w:t>
            </w:r>
          </w:p>
        </w:tc>
        <w:tc>
          <w:tcPr>
            <w:tcW w:w="0" w:type="auto"/>
            <w:vAlign w:val="center"/>
            <w:hideMark/>
          </w:tcPr>
          <w:p w14:paraId="5A522802" w14:textId="77777777" w:rsidR="00803C6B" w:rsidRPr="00803C6B" w:rsidRDefault="00803C6B" w:rsidP="00803C6B">
            <w:pPr>
              <w:pStyle w:val="BodyText"/>
              <w:rPr>
                <w:sz w:val="20"/>
                <w:lang w:val="en-GB"/>
              </w:rPr>
            </w:pPr>
            <w:r w:rsidRPr="00803C6B">
              <w:rPr>
                <w:sz w:val="20"/>
                <w:lang w:val="en-GB"/>
              </w:rPr>
              <w:t>SENCO / Phase Leaders</w:t>
            </w:r>
          </w:p>
        </w:tc>
        <w:tc>
          <w:tcPr>
            <w:tcW w:w="0" w:type="auto"/>
            <w:vAlign w:val="center"/>
            <w:hideMark/>
          </w:tcPr>
          <w:p w14:paraId="1CD5CC17" w14:textId="77777777" w:rsidR="00803C6B" w:rsidRPr="00803C6B" w:rsidRDefault="00803C6B" w:rsidP="00803C6B">
            <w:pPr>
              <w:pStyle w:val="BodyText"/>
              <w:rPr>
                <w:sz w:val="20"/>
                <w:lang w:val="en-GB"/>
              </w:rPr>
            </w:pPr>
            <w:r w:rsidRPr="00803C6B">
              <w:rPr>
                <w:sz w:val="20"/>
                <w:lang w:val="en-GB"/>
              </w:rPr>
              <w:t>Ongoing</w:t>
            </w:r>
          </w:p>
        </w:tc>
        <w:tc>
          <w:tcPr>
            <w:tcW w:w="0" w:type="auto"/>
            <w:vAlign w:val="center"/>
            <w:hideMark/>
          </w:tcPr>
          <w:p w14:paraId="51034F64" w14:textId="77777777" w:rsidR="00803C6B" w:rsidRPr="00803C6B" w:rsidRDefault="00803C6B" w:rsidP="00803C6B">
            <w:pPr>
              <w:pStyle w:val="BodyText"/>
              <w:rPr>
                <w:sz w:val="20"/>
                <w:lang w:val="en-GB"/>
              </w:rPr>
            </w:pPr>
            <w:r w:rsidRPr="00803C6B">
              <w:rPr>
                <w:sz w:val="20"/>
                <w:lang w:val="en-GB"/>
              </w:rPr>
              <w:t>Improved progress of SEND pupils (data); observations show inclusive practice</w:t>
            </w:r>
          </w:p>
        </w:tc>
      </w:tr>
      <w:tr w:rsidR="00803C6B" w:rsidRPr="00803C6B" w14:paraId="1A1A91F6" w14:textId="77777777" w:rsidTr="00803C6B">
        <w:trPr>
          <w:trHeight w:val="532"/>
          <w:tblCellSpacing w:w="15" w:type="dxa"/>
        </w:trPr>
        <w:tc>
          <w:tcPr>
            <w:tcW w:w="0" w:type="auto"/>
            <w:vAlign w:val="center"/>
            <w:hideMark/>
          </w:tcPr>
          <w:p w14:paraId="17B15C53" w14:textId="77777777" w:rsidR="00803C6B" w:rsidRPr="00803C6B" w:rsidRDefault="00803C6B" w:rsidP="00803C6B">
            <w:pPr>
              <w:pStyle w:val="BodyText"/>
              <w:rPr>
                <w:sz w:val="20"/>
                <w:lang w:val="en-GB"/>
              </w:rPr>
            </w:pPr>
            <w:r w:rsidRPr="00803C6B">
              <w:rPr>
                <w:sz w:val="20"/>
                <w:lang w:val="en-GB"/>
              </w:rPr>
              <w:t>Ensure staff understand specific disabilities &amp; needs</w:t>
            </w:r>
          </w:p>
        </w:tc>
        <w:tc>
          <w:tcPr>
            <w:tcW w:w="0" w:type="auto"/>
            <w:vAlign w:val="center"/>
            <w:hideMark/>
          </w:tcPr>
          <w:p w14:paraId="0A2FA177" w14:textId="77777777" w:rsidR="00803C6B" w:rsidRPr="00803C6B" w:rsidRDefault="00803C6B" w:rsidP="00803C6B">
            <w:pPr>
              <w:pStyle w:val="BodyText"/>
              <w:rPr>
                <w:sz w:val="20"/>
                <w:lang w:val="en-GB"/>
              </w:rPr>
            </w:pPr>
            <w:r w:rsidRPr="00803C6B">
              <w:rPr>
                <w:sz w:val="20"/>
                <w:lang w:val="en-GB"/>
              </w:rPr>
              <w:t>Provide CPD on neurodiversity, sensory needs, communication needs, physical impairments</w:t>
            </w:r>
          </w:p>
        </w:tc>
        <w:tc>
          <w:tcPr>
            <w:tcW w:w="0" w:type="auto"/>
            <w:vAlign w:val="center"/>
            <w:hideMark/>
          </w:tcPr>
          <w:p w14:paraId="60520661" w14:textId="77777777" w:rsidR="00803C6B" w:rsidRPr="00803C6B" w:rsidRDefault="00803C6B" w:rsidP="00803C6B">
            <w:pPr>
              <w:pStyle w:val="BodyText"/>
              <w:rPr>
                <w:sz w:val="20"/>
                <w:lang w:val="en-GB"/>
              </w:rPr>
            </w:pPr>
            <w:r w:rsidRPr="00803C6B">
              <w:rPr>
                <w:sz w:val="20"/>
                <w:lang w:val="en-GB"/>
              </w:rPr>
              <w:t>SENCO</w:t>
            </w:r>
          </w:p>
        </w:tc>
        <w:tc>
          <w:tcPr>
            <w:tcW w:w="0" w:type="auto"/>
            <w:vAlign w:val="center"/>
            <w:hideMark/>
          </w:tcPr>
          <w:p w14:paraId="45CBA143" w14:textId="77777777" w:rsidR="00803C6B" w:rsidRPr="00803C6B" w:rsidRDefault="00803C6B" w:rsidP="00803C6B">
            <w:pPr>
              <w:pStyle w:val="BodyText"/>
              <w:rPr>
                <w:sz w:val="20"/>
                <w:lang w:val="en-GB"/>
              </w:rPr>
            </w:pPr>
            <w:r w:rsidRPr="00803C6B">
              <w:rPr>
                <w:sz w:val="20"/>
                <w:lang w:val="en-GB"/>
              </w:rPr>
              <w:t>Annual</w:t>
            </w:r>
          </w:p>
        </w:tc>
        <w:tc>
          <w:tcPr>
            <w:tcW w:w="0" w:type="auto"/>
            <w:vAlign w:val="center"/>
            <w:hideMark/>
          </w:tcPr>
          <w:p w14:paraId="2FF66201" w14:textId="77777777" w:rsidR="00803C6B" w:rsidRPr="00803C6B" w:rsidRDefault="00803C6B" w:rsidP="00803C6B">
            <w:pPr>
              <w:pStyle w:val="BodyText"/>
              <w:rPr>
                <w:sz w:val="20"/>
                <w:lang w:val="en-GB"/>
              </w:rPr>
            </w:pPr>
            <w:r w:rsidRPr="00803C6B">
              <w:rPr>
                <w:sz w:val="20"/>
                <w:lang w:val="en-GB"/>
              </w:rPr>
              <w:t xml:space="preserve">Training </w:t>
            </w:r>
            <w:proofErr w:type="gramStart"/>
            <w:r w:rsidRPr="00803C6B">
              <w:rPr>
                <w:sz w:val="20"/>
                <w:lang w:val="en-GB"/>
              </w:rPr>
              <w:t>logs;</w:t>
            </w:r>
            <w:proofErr w:type="gramEnd"/>
            <w:r w:rsidRPr="00803C6B">
              <w:rPr>
                <w:sz w:val="20"/>
                <w:lang w:val="en-GB"/>
              </w:rPr>
              <w:t xml:space="preserve"> pupils’ needs met; fewer referrals for unmet need</w:t>
            </w:r>
          </w:p>
        </w:tc>
      </w:tr>
      <w:tr w:rsidR="00803C6B" w:rsidRPr="00803C6B" w14:paraId="7FCFC654" w14:textId="77777777" w:rsidTr="00803C6B">
        <w:trPr>
          <w:trHeight w:val="516"/>
          <w:tblCellSpacing w:w="15" w:type="dxa"/>
        </w:trPr>
        <w:tc>
          <w:tcPr>
            <w:tcW w:w="0" w:type="auto"/>
            <w:vAlign w:val="center"/>
            <w:hideMark/>
          </w:tcPr>
          <w:p w14:paraId="085E5CCB" w14:textId="77777777" w:rsidR="00803C6B" w:rsidRPr="00803C6B" w:rsidRDefault="00803C6B" w:rsidP="00803C6B">
            <w:pPr>
              <w:pStyle w:val="BodyText"/>
              <w:rPr>
                <w:sz w:val="20"/>
                <w:lang w:val="en-GB"/>
              </w:rPr>
            </w:pPr>
            <w:r w:rsidRPr="00803C6B">
              <w:rPr>
                <w:sz w:val="20"/>
                <w:lang w:val="en-GB"/>
              </w:rPr>
              <w:t>Improve curriculum representation of disability</w:t>
            </w:r>
          </w:p>
        </w:tc>
        <w:tc>
          <w:tcPr>
            <w:tcW w:w="0" w:type="auto"/>
            <w:vAlign w:val="center"/>
            <w:hideMark/>
          </w:tcPr>
          <w:p w14:paraId="271A83BB" w14:textId="77777777" w:rsidR="00803C6B" w:rsidRPr="00803C6B" w:rsidRDefault="00803C6B" w:rsidP="00803C6B">
            <w:pPr>
              <w:pStyle w:val="BodyText"/>
              <w:rPr>
                <w:sz w:val="20"/>
                <w:lang w:val="en-GB"/>
              </w:rPr>
            </w:pPr>
            <w:r w:rsidRPr="00803C6B">
              <w:rPr>
                <w:sz w:val="20"/>
                <w:lang w:val="en-GB"/>
              </w:rPr>
              <w:t>Audit curriculum; add-disabled role models; ensure resources reflect disability positively</w:t>
            </w:r>
          </w:p>
        </w:tc>
        <w:tc>
          <w:tcPr>
            <w:tcW w:w="0" w:type="auto"/>
            <w:vAlign w:val="center"/>
            <w:hideMark/>
          </w:tcPr>
          <w:p w14:paraId="3F3C6850" w14:textId="77777777" w:rsidR="00803C6B" w:rsidRPr="00803C6B" w:rsidRDefault="00803C6B" w:rsidP="00803C6B">
            <w:pPr>
              <w:pStyle w:val="BodyText"/>
              <w:rPr>
                <w:sz w:val="20"/>
                <w:lang w:val="en-GB"/>
              </w:rPr>
            </w:pPr>
            <w:r w:rsidRPr="00803C6B">
              <w:rPr>
                <w:sz w:val="20"/>
                <w:lang w:val="en-GB"/>
              </w:rPr>
              <w:t>Curriculum Lead</w:t>
            </w:r>
          </w:p>
        </w:tc>
        <w:tc>
          <w:tcPr>
            <w:tcW w:w="0" w:type="auto"/>
            <w:vAlign w:val="center"/>
            <w:hideMark/>
          </w:tcPr>
          <w:p w14:paraId="0B7A9491" w14:textId="77777777" w:rsidR="00803C6B" w:rsidRPr="00803C6B" w:rsidRDefault="00803C6B" w:rsidP="00803C6B">
            <w:pPr>
              <w:pStyle w:val="BodyText"/>
              <w:rPr>
                <w:sz w:val="20"/>
                <w:lang w:val="en-GB"/>
              </w:rPr>
            </w:pPr>
            <w:r w:rsidRPr="00803C6B">
              <w:rPr>
                <w:sz w:val="20"/>
                <w:lang w:val="en-GB"/>
              </w:rPr>
              <w:t>Sept 2026 – July 2027</w:t>
            </w:r>
          </w:p>
        </w:tc>
        <w:tc>
          <w:tcPr>
            <w:tcW w:w="0" w:type="auto"/>
            <w:vAlign w:val="center"/>
            <w:hideMark/>
          </w:tcPr>
          <w:p w14:paraId="78A2276F" w14:textId="77777777" w:rsidR="00803C6B" w:rsidRPr="00803C6B" w:rsidRDefault="00803C6B" w:rsidP="00803C6B">
            <w:pPr>
              <w:pStyle w:val="BodyText"/>
              <w:rPr>
                <w:sz w:val="20"/>
                <w:lang w:val="en-GB"/>
              </w:rPr>
            </w:pPr>
            <w:r w:rsidRPr="00803C6B">
              <w:rPr>
                <w:sz w:val="20"/>
                <w:lang w:val="en-GB"/>
              </w:rPr>
              <w:t>Pupils report positive representation; updated schemes of work</w:t>
            </w:r>
          </w:p>
        </w:tc>
      </w:tr>
    </w:tbl>
    <w:p w14:paraId="60F89234" w14:textId="77777777" w:rsidR="00803C6B" w:rsidRPr="00803C6B" w:rsidRDefault="00803C6B" w:rsidP="00803C6B">
      <w:pPr>
        <w:pStyle w:val="BodyText"/>
        <w:rPr>
          <w:sz w:val="20"/>
          <w:lang w:val="en-GB"/>
        </w:rPr>
      </w:pPr>
      <w:r w:rsidRPr="00803C6B">
        <w:rPr>
          <w:sz w:val="20"/>
          <w:lang w:val="en-GB"/>
        </w:rPr>
        <w:pict w14:anchorId="285CEA05">
          <v:rect id="_x0000_i1143" style="width:0;height:1.5pt" o:hralign="center" o:hrstd="t" o:hr="t" fillcolor="#a0a0a0" stroked="f"/>
        </w:pict>
      </w:r>
    </w:p>
    <w:p w14:paraId="4C4C4498" w14:textId="77777777" w:rsidR="00803C6B" w:rsidRDefault="00803C6B" w:rsidP="00803C6B">
      <w:pPr>
        <w:pStyle w:val="BodyText"/>
        <w:rPr>
          <w:b/>
          <w:bCs/>
          <w:sz w:val="20"/>
          <w:lang w:val="en-GB"/>
        </w:rPr>
      </w:pPr>
    </w:p>
    <w:p w14:paraId="325DD93C" w14:textId="77777777" w:rsidR="00803C6B" w:rsidRDefault="00803C6B" w:rsidP="00803C6B">
      <w:pPr>
        <w:pStyle w:val="BodyText"/>
        <w:rPr>
          <w:b/>
          <w:bCs/>
          <w:sz w:val="20"/>
          <w:lang w:val="en-GB"/>
        </w:rPr>
      </w:pPr>
    </w:p>
    <w:p w14:paraId="6B4A61BD" w14:textId="77777777" w:rsidR="00803C6B" w:rsidRDefault="00803C6B" w:rsidP="00803C6B">
      <w:pPr>
        <w:pStyle w:val="BodyText"/>
        <w:rPr>
          <w:b/>
          <w:bCs/>
          <w:sz w:val="20"/>
          <w:lang w:val="en-GB"/>
        </w:rPr>
      </w:pPr>
    </w:p>
    <w:p w14:paraId="1F8B580A" w14:textId="77777777" w:rsidR="00803C6B" w:rsidRDefault="00803C6B" w:rsidP="00803C6B">
      <w:pPr>
        <w:pStyle w:val="BodyText"/>
        <w:rPr>
          <w:b/>
          <w:bCs/>
          <w:sz w:val="20"/>
          <w:lang w:val="en-GB"/>
        </w:rPr>
      </w:pPr>
    </w:p>
    <w:p w14:paraId="3B0DC150" w14:textId="1F9483A7" w:rsidR="00803C6B" w:rsidRPr="00803C6B" w:rsidRDefault="00803C6B" w:rsidP="00803C6B">
      <w:pPr>
        <w:pStyle w:val="BodyText"/>
        <w:rPr>
          <w:b/>
          <w:bCs/>
          <w:sz w:val="20"/>
          <w:u w:val="single"/>
          <w:lang w:val="en-GB"/>
        </w:rPr>
      </w:pPr>
      <w:r w:rsidRPr="00803C6B">
        <w:rPr>
          <w:b/>
          <w:bCs/>
          <w:sz w:val="20"/>
          <w:u w:val="single"/>
          <w:lang w:val="en-GB"/>
        </w:rPr>
        <w:lastRenderedPageBreak/>
        <w:t>4. Physical Environment Accessibility</w:t>
      </w:r>
    </w:p>
    <w:tbl>
      <w:tblPr>
        <w:tblW w:w="15577"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2843"/>
        <w:gridCol w:w="5499"/>
        <w:gridCol w:w="1819"/>
        <w:gridCol w:w="1178"/>
        <w:gridCol w:w="4238"/>
      </w:tblGrid>
      <w:tr w:rsidR="00803C6B" w:rsidRPr="00803C6B" w14:paraId="15622ED1" w14:textId="77777777" w:rsidTr="00803C6B">
        <w:trPr>
          <w:trHeight w:val="506"/>
          <w:tblHeader/>
          <w:tblCellSpacing w:w="15" w:type="dxa"/>
        </w:trPr>
        <w:tc>
          <w:tcPr>
            <w:tcW w:w="2798" w:type="dxa"/>
            <w:shd w:val="clear" w:color="auto" w:fill="FDE9D9" w:themeFill="accent6" w:themeFillTint="33"/>
            <w:vAlign w:val="center"/>
            <w:hideMark/>
          </w:tcPr>
          <w:p w14:paraId="19BDED89" w14:textId="77777777" w:rsidR="00803C6B" w:rsidRPr="00803C6B" w:rsidRDefault="00803C6B" w:rsidP="00803C6B">
            <w:pPr>
              <w:pStyle w:val="BodyText"/>
              <w:rPr>
                <w:b/>
                <w:bCs/>
                <w:sz w:val="18"/>
                <w:szCs w:val="22"/>
                <w:lang w:val="en-GB"/>
              </w:rPr>
            </w:pPr>
            <w:r w:rsidRPr="00803C6B">
              <w:rPr>
                <w:b/>
                <w:bCs/>
                <w:sz w:val="18"/>
                <w:szCs w:val="22"/>
                <w:lang w:val="en-GB"/>
              </w:rPr>
              <w:t>Objective</w:t>
            </w:r>
          </w:p>
        </w:tc>
        <w:tc>
          <w:tcPr>
            <w:tcW w:w="0" w:type="auto"/>
            <w:shd w:val="clear" w:color="auto" w:fill="FDE9D9" w:themeFill="accent6" w:themeFillTint="33"/>
            <w:vAlign w:val="center"/>
            <w:hideMark/>
          </w:tcPr>
          <w:p w14:paraId="264E6196" w14:textId="77777777" w:rsidR="00803C6B" w:rsidRPr="00803C6B" w:rsidRDefault="00803C6B" w:rsidP="00803C6B">
            <w:pPr>
              <w:pStyle w:val="BodyText"/>
              <w:rPr>
                <w:b/>
                <w:bCs/>
                <w:sz w:val="18"/>
                <w:szCs w:val="22"/>
                <w:lang w:val="en-GB"/>
              </w:rPr>
            </w:pPr>
            <w:r w:rsidRPr="00803C6B">
              <w:rPr>
                <w:b/>
                <w:bCs/>
                <w:sz w:val="18"/>
                <w:szCs w:val="22"/>
                <w:lang w:val="en-GB"/>
              </w:rPr>
              <w:t>Actions</w:t>
            </w:r>
          </w:p>
        </w:tc>
        <w:tc>
          <w:tcPr>
            <w:tcW w:w="0" w:type="auto"/>
            <w:shd w:val="clear" w:color="auto" w:fill="FDE9D9" w:themeFill="accent6" w:themeFillTint="33"/>
            <w:vAlign w:val="center"/>
            <w:hideMark/>
          </w:tcPr>
          <w:p w14:paraId="28026F8A" w14:textId="77777777" w:rsidR="00803C6B" w:rsidRPr="00803C6B" w:rsidRDefault="00803C6B" w:rsidP="00803C6B">
            <w:pPr>
              <w:pStyle w:val="BodyText"/>
              <w:rPr>
                <w:b/>
                <w:bCs/>
                <w:sz w:val="18"/>
                <w:szCs w:val="22"/>
                <w:lang w:val="en-GB"/>
              </w:rPr>
            </w:pPr>
            <w:r w:rsidRPr="00803C6B">
              <w:rPr>
                <w:b/>
                <w:bCs/>
                <w:sz w:val="18"/>
                <w:szCs w:val="22"/>
                <w:lang w:val="en-GB"/>
              </w:rPr>
              <w:t>Lead Responsibility</w:t>
            </w:r>
          </w:p>
        </w:tc>
        <w:tc>
          <w:tcPr>
            <w:tcW w:w="0" w:type="auto"/>
            <w:shd w:val="clear" w:color="auto" w:fill="FDE9D9" w:themeFill="accent6" w:themeFillTint="33"/>
            <w:vAlign w:val="center"/>
            <w:hideMark/>
          </w:tcPr>
          <w:p w14:paraId="007DD5E2" w14:textId="77777777" w:rsidR="00803C6B" w:rsidRPr="00803C6B" w:rsidRDefault="00803C6B" w:rsidP="00803C6B">
            <w:pPr>
              <w:pStyle w:val="BodyText"/>
              <w:rPr>
                <w:b/>
                <w:bCs/>
                <w:sz w:val="18"/>
                <w:szCs w:val="22"/>
                <w:lang w:val="en-GB"/>
              </w:rPr>
            </w:pPr>
            <w:r w:rsidRPr="00803C6B">
              <w:rPr>
                <w:b/>
                <w:bCs/>
                <w:sz w:val="18"/>
                <w:szCs w:val="22"/>
                <w:lang w:val="en-GB"/>
              </w:rPr>
              <w:t>Timescale</w:t>
            </w:r>
          </w:p>
        </w:tc>
        <w:tc>
          <w:tcPr>
            <w:tcW w:w="0" w:type="auto"/>
            <w:shd w:val="clear" w:color="auto" w:fill="FDE9D9" w:themeFill="accent6" w:themeFillTint="33"/>
            <w:vAlign w:val="center"/>
            <w:hideMark/>
          </w:tcPr>
          <w:p w14:paraId="7682DCEC" w14:textId="77777777" w:rsidR="00803C6B" w:rsidRPr="00803C6B" w:rsidRDefault="00803C6B" w:rsidP="00803C6B">
            <w:pPr>
              <w:pStyle w:val="BodyText"/>
              <w:rPr>
                <w:b/>
                <w:bCs/>
                <w:sz w:val="18"/>
                <w:szCs w:val="22"/>
                <w:lang w:val="en-GB"/>
              </w:rPr>
            </w:pPr>
            <w:r w:rsidRPr="00803C6B">
              <w:rPr>
                <w:b/>
                <w:bCs/>
                <w:sz w:val="18"/>
                <w:szCs w:val="22"/>
                <w:lang w:val="en-GB"/>
              </w:rPr>
              <w:t>Success Criteria / Evidence</w:t>
            </w:r>
          </w:p>
        </w:tc>
      </w:tr>
      <w:tr w:rsidR="00803C6B" w:rsidRPr="00803C6B" w14:paraId="195AABC0" w14:textId="77777777" w:rsidTr="00803C6B">
        <w:trPr>
          <w:trHeight w:val="506"/>
          <w:tblCellSpacing w:w="15" w:type="dxa"/>
        </w:trPr>
        <w:tc>
          <w:tcPr>
            <w:tcW w:w="2798" w:type="dxa"/>
            <w:vAlign w:val="center"/>
            <w:hideMark/>
          </w:tcPr>
          <w:p w14:paraId="72AAC849" w14:textId="77777777" w:rsidR="00803C6B" w:rsidRPr="00803C6B" w:rsidRDefault="00803C6B" w:rsidP="00803C6B">
            <w:pPr>
              <w:pStyle w:val="BodyText"/>
              <w:rPr>
                <w:sz w:val="18"/>
                <w:szCs w:val="22"/>
                <w:lang w:val="en-GB"/>
              </w:rPr>
            </w:pPr>
            <w:r w:rsidRPr="00803C6B">
              <w:rPr>
                <w:sz w:val="18"/>
                <w:szCs w:val="22"/>
                <w:lang w:val="en-GB"/>
              </w:rPr>
              <w:t>Improve physical access to the school</w:t>
            </w:r>
          </w:p>
        </w:tc>
        <w:tc>
          <w:tcPr>
            <w:tcW w:w="0" w:type="auto"/>
            <w:vAlign w:val="center"/>
            <w:hideMark/>
          </w:tcPr>
          <w:p w14:paraId="1CD299D9" w14:textId="77777777" w:rsidR="00803C6B" w:rsidRPr="00803C6B" w:rsidRDefault="00803C6B" w:rsidP="00803C6B">
            <w:pPr>
              <w:pStyle w:val="BodyText"/>
              <w:rPr>
                <w:sz w:val="18"/>
                <w:szCs w:val="22"/>
                <w:lang w:val="en-GB"/>
              </w:rPr>
            </w:pPr>
            <w:r w:rsidRPr="00803C6B">
              <w:rPr>
                <w:sz w:val="18"/>
                <w:szCs w:val="22"/>
                <w:lang w:val="en-GB"/>
              </w:rPr>
              <w:t>Review site accessibility; audit signage, door widths, toilet access, ramps</w:t>
            </w:r>
          </w:p>
        </w:tc>
        <w:tc>
          <w:tcPr>
            <w:tcW w:w="0" w:type="auto"/>
            <w:vAlign w:val="center"/>
            <w:hideMark/>
          </w:tcPr>
          <w:p w14:paraId="5664E116" w14:textId="77777777" w:rsidR="00803C6B" w:rsidRPr="00803C6B" w:rsidRDefault="00803C6B" w:rsidP="00803C6B">
            <w:pPr>
              <w:pStyle w:val="BodyText"/>
              <w:rPr>
                <w:sz w:val="18"/>
                <w:szCs w:val="22"/>
                <w:lang w:val="en-GB"/>
              </w:rPr>
            </w:pPr>
            <w:r w:rsidRPr="00803C6B">
              <w:rPr>
                <w:sz w:val="18"/>
                <w:szCs w:val="22"/>
                <w:lang w:val="en-GB"/>
              </w:rPr>
              <w:t>Site Manager / HT</w:t>
            </w:r>
          </w:p>
        </w:tc>
        <w:tc>
          <w:tcPr>
            <w:tcW w:w="0" w:type="auto"/>
            <w:vAlign w:val="center"/>
            <w:hideMark/>
          </w:tcPr>
          <w:p w14:paraId="771BFF3A" w14:textId="77777777" w:rsidR="00803C6B" w:rsidRPr="00803C6B" w:rsidRDefault="00803C6B" w:rsidP="00803C6B">
            <w:pPr>
              <w:pStyle w:val="BodyText"/>
              <w:rPr>
                <w:sz w:val="18"/>
                <w:szCs w:val="22"/>
                <w:lang w:val="en-GB"/>
              </w:rPr>
            </w:pPr>
            <w:r w:rsidRPr="00803C6B">
              <w:rPr>
                <w:sz w:val="18"/>
                <w:szCs w:val="22"/>
                <w:lang w:val="en-GB"/>
              </w:rPr>
              <w:t>Jan–June 2026</w:t>
            </w:r>
          </w:p>
        </w:tc>
        <w:tc>
          <w:tcPr>
            <w:tcW w:w="0" w:type="auto"/>
            <w:vAlign w:val="center"/>
            <w:hideMark/>
          </w:tcPr>
          <w:p w14:paraId="081B460A" w14:textId="77777777" w:rsidR="00803C6B" w:rsidRPr="00803C6B" w:rsidRDefault="00803C6B" w:rsidP="00803C6B">
            <w:pPr>
              <w:pStyle w:val="BodyText"/>
              <w:rPr>
                <w:sz w:val="18"/>
                <w:szCs w:val="22"/>
                <w:lang w:val="en-GB"/>
              </w:rPr>
            </w:pPr>
            <w:r w:rsidRPr="00803C6B">
              <w:rPr>
                <w:sz w:val="18"/>
                <w:szCs w:val="22"/>
                <w:lang w:val="en-GB"/>
              </w:rPr>
              <w:t>Accessibility audit completed; improvements logged and planned</w:t>
            </w:r>
          </w:p>
        </w:tc>
      </w:tr>
      <w:tr w:rsidR="00803C6B" w:rsidRPr="00803C6B" w14:paraId="11A219EA" w14:textId="77777777" w:rsidTr="00803C6B">
        <w:trPr>
          <w:trHeight w:val="522"/>
          <w:tblCellSpacing w:w="15" w:type="dxa"/>
        </w:trPr>
        <w:tc>
          <w:tcPr>
            <w:tcW w:w="2798" w:type="dxa"/>
            <w:vAlign w:val="center"/>
            <w:hideMark/>
          </w:tcPr>
          <w:p w14:paraId="467BAE7B" w14:textId="77777777" w:rsidR="00803C6B" w:rsidRPr="00803C6B" w:rsidRDefault="00803C6B" w:rsidP="00803C6B">
            <w:pPr>
              <w:pStyle w:val="BodyText"/>
              <w:rPr>
                <w:sz w:val="18"/>
                <w:szCs w:val="22"/>
                <w:lang w:val="en-GB"/>
              </w:rPr>
            </w:pPr>
            <w:r w:rsidRPr="00803C6B">
              <w:rPr>
                <w:sz w:val="18"/>
                <w:szCs w:val="22"/>
                <w:lang w:val="en-GB"/>
              </w:rPr>
              <w:t>Ensure classrooms are accessible</w:t>
            </w:r>
          </w:p>
        </w:tc>
        <w:tc>
          <w:tcPr>
            <w:tcW w:w="0" w:type="auto"/>
            <w:vAlign w:val="center"/>
            <w:hideMark/>
          </w:tcPr>
          <w:p w14:paraId="11E17456" w14:textId="77777777" w:rsidR="00803C6B" w:rsidRPr="00803C6B" w:rsidRDefault="00803C6B" w:rsidP="00803C6B">
            <w:pPr>
              <w:pStyle w:val="BodyText"/>
              <w:rPr>
                <w:sz w:val="18"/>
                <w:szCs w:val="22"/>
                <w:lang w:val="en-GB"/>
              </w:rPr>
            </w:pPr>
            <w:r w:rsidRPr="00803C6B">
              <w:rPr>
                <w:sz w:val="18"/>
                <w:szCs w:val="22"/>
                <w:lang w:val="en-GB"/>
              </w:rPr>
              <w:t>Review layouts; ensure clear walkways; improve acoustic/environmental conditions</w:t>
            </w:r>
          </w:p>
        </w:tc>
        <w:tc>
          <w:tcPr>
            <w:tcW w:w="0" w:type="auto"/>
            <w:vAlign w:val="center"/>
            <w:hideMark/>
          </w:tcPr>
          <w:p w14:paraId="1138BDF1" w14:textId="77777777" w:rsidR="00803C6B" w:rsidRPr="00803C6B" w:rsidRDefault="00803C6B" w:rsidP="00803C6B">
            <w:pPr>
              <w:pStyle w:val="BodyText"/>
              <w:rPr>
                <w:sz w:val="18"/>
                <w:szCs w:val="22"/>
                <w:lang w:val="en-GB"/>
              </w:rPr>
            </w:pPr>
            <w:r w:rsidRPr="00803C6B">
              <w:rPr>
                <w:sz w:val="18"/>
                <w:szCs w:val="22"/>
                <w:lang w:val="en-GB"/>
              </w:rPr>
              <w:t>Class Teachers / SENCO</w:t>
            </w:r>
          </w:p>
        </w:tc>
        <w:tc>
          <w:tcPr>
            <w:tcW w:w="0" w:type="auto"/>
            <w:vAlign w:val="center"/>
            <w:hideMark/>
          </w:tcPr>
          <w:p w14:paraId="48DB90F4" w14:textId="77777777" w:rsidR="00803C6B" w:rsidRPr="00803C6B" w:rsidRDefault="00803C6B" w:rsidP="00803C6B">
            <w:pPr>
              <w:pStyle w:val="BodyText"/>
              <w:rPr>
                <w:sz w:val="18"/>
                <w:szCs w:val="22"/>
                <w:lang w:val="en-GB"/>
              </w:rPr>
            </w:pPr>
            <w:r w:rsidRPr="00803C6B">
              <w:rPr>
                <w:sz w:val="18"/>
                <w:szCs w:val="22"/>
                <w:lang w:val="en-GB"/>
              </w:rPr>
              <w:t>Termly</w:t>
            </w:r>
          </w:p>
        </w:tc>
        <w:tc>
          <w:tcPr>
            <w:tcW w:w="0" w:type="auto"/>
            <w:vAlign w:val="center"/>
            <w:hideMark/>
          </w:tcPr>
          <w:p w14:paraId="2A54C8A5" w14:textId="77777777" w:rsidR="00803C6B" w:rsidRPr="00803C6B" w:rsidRDefault="00803C6B" w:rsidP="00803C6B">
            <w:pPr>
              <w:pStyle w:val="BodyText"/>
              <w:rPr>
                <w:sz w:val="18"/>
                <w:szCs w:val="22"/>
                <w:lang w:val="en-GB"/>
              </w:rPr>
            </w:pPr>
            <w:r w:rsidRPr="00803C6B">
              <w:rPr>
                <w:sz w:val="18"/>
                <w:szCs w:val="22"/>
                <w:lang w:val="en-GB"/>
              </w:rPr>
              <w:t>Observations show accessible spaces; pupil feedback</w:t>
            </w:r>
          </w:p>
        </w:tc>
      </w:tr>
      <w:tr w:rsidR="00803C6B" w:rsidRPr="00803C6B" w14:paraId="538218F6" w14:textId="77777777" w:rsidTr="00803C6B">
        <w:trPr>
          <w:trHeight w:val="506"/>
          <w:tblCellSpacing w:w="15" w:type="dxa"/>
        </w:trPr>
        <w:tc>
          <w:tcPr>
            <w:tcW w:w="2798" w:type="dxa"/>
            <w:vAlign w:val="center"/>
            <w:hideMark/>
          </w:tcPr>
          <w:p w14:paraId="12C8F3C9" w14:textId="77777777" w:rsidR="00803C6B" w:rsidRPr="00803C6B" w:rsidRDefault="00803C6B" w:rsidP="00803C6B">
            <w:pPr>
              <w:pStyle w:val="BodyText"/>
              <w:rPr>
                <w:sz w:val="18"/>
                <w:szCs w:val="22"/>
                <w:lang w:val="en-GB"/>
              </w:rPr>
            </w:pPr>
            <w:r w:rsidRPr="00803C6B">
              <w:rPr>
                <w:sz w:val="18"/>
                <w:szCs w:val="22"/>
                <w:lang w:val="en-GB"/>
              </w:rPr>
              <w:t>Improve evacuation safety for disabled users</w:t>
            </w:r>
          </w:p>
        </w:tc>
        <w:tc>
          <w:tcPr>
            <w:tcW w:w="0" w:type="auto"/>
            <w:vAlign w:val="center"/>
            <w:hideMark/>
          </w:tcPr>
          <w:p w14:paraId="423D2E53" w14:textId="77777777" w:rsidR="00803C6B" w:rsidRPr="00803C6B" w:rsidRDefault="00803C6B" w:rsidP="00803C6B">
            <w:pPr>
              <w:pStyle w:val="BodyText"/>
              <w:rPr>
                <w:sz w:val="18"/>
                <w:szCs w:val="22"/>
                <w:lang w:val="en-GB"/>
              </w:rPr>
            </w:pPr>
            <w:r w:rsidRPr="00803C6B">
              <w:rPr>
                <w:sz w:val="18"/>
                <w:szCs w:val="22"/>
                <w:lang w:val="en-GB"/>
              </w:rPr>
              <w:t>Update Personal Emergency Evacuation Plans (PEEPs); drill and review termly</w:t>
            </w:r>
          </w:p>
        </w:tc>
        <w:tc>
          <w:tcPr>
            <w:tcW w:w="0" w:type="auto"/>
            <w:vAlign w:val="center"/>
            <w:hideMark/>
          </w:tcPr>
          <w:p w14:paraId="40270ADB" w14:textId="77777777" w:rsidR="00803C6B" w:rsidRPr="00803C6B" w:rsidRDefault="00803C6B" w:rsidP="00803C6B">
            <w:pPr>
              <w:pStyle w:val="BodyText"/>
              <w:rPr>
                <w:sz w:val="18"/>
                <w:szCs w:val="22"/>
                <w:lang w:val="en-GB"/>
              </w:rPr>
            </w:pPr>
            <w:r w:rsidRPr="00803C6B">
              <w:rPr>
                <w:sz w:val="18"/>
                <w:szCs w:val="22"/>
                <w:lang w:val="en-GB"/>
              </w:rPr>
              <w:t>Site Manager / SENCO</w:t>
            </w:r>
          </w:p>
        </w:tc>
        <w:tc>
          <w:tcPr>
            <w:tcW w:w="0" w:type="auto"/>
            <w:vAlign w:val="center"/>
            <w:hideMark/>
          </w:tcPr>
          <w:p w14:paraId="34D85232" w14:textId="77777777" w:rsidR="00803C6B" w:rsidRPr="00803C6B" w:rsidRDefault="00803C6B" w:rsidP="00803C6B">
            <w:pPr>
              <w:pStyle w:val="BodyText"/>
              <w:rPr>
                <w:sz w:val="18"/>
                <w:szCs w:val="22"/>
                <w:lang w:val="en-GB"/>
              </w:rPr>
            </w:pPr>
            <w:r w:rsidRPr="00803C6B">
              <w:rPr>
                <w:sz w:val="18"/>
                <w:szCs w:val="22"/>
                <w:lang w:val="en-GB"/>
              </w:rPr>
              <w:t>Every term</w:t>
            </w:r>
          </w:p>
        </w:tc>
        <w:tc>
          <w:tcPr>
            <w:tcW w:w="0" w:type="auto"/>
            <w:vAlign w:val="center"/>
            <w:hideMark/>
          </w:tcPr>
          <w:p w14:paraId="69D60B73" w14:textId="77777777" w:rsidR="00803C6B" w:rsidRPr="00803C6B" w:rsidRDefault="00803C6B" w:rsidP="00803C6B">
            <w:pPr>
              <w:pStyle w:val="BodyText"/>
              <w:rPr>
                <w:sz w:val="18"/>
                <w:szCs w:val="22"/>
                <w:lang w:val="en-GB"/>
              </w:rPr>
            </w:pPr>
            <w:r w:rsidRPr="00803C6B">
              <w:rPr>
                <w:sz w:val="18"/>
                <w:szCs w:val="22"/>
                <w:lang w:val="en-GB"/>
              </w:rPr>
              <w:t>Updated PEEPs; safe evacuation evidenced in drills</w:t>
            </w:r>
          </w:p>
        </w:tc>
      </w:tr>
    </w:tbl>
    <w:p w14:paraId="41047B92" w14:textId="77777777" w:rsidR="00803C6B" w:rsidRPr="00803C6B" w:rsidRDefault="00803C6B" w:rsidP="00803C6B">
      <w:pPr>
        <w:pStyle w:val="BodyText"/>
        <w:rPr>
          <w:sz w:val="18"/>
          <w:szCs w:val="22"/>
          <w:lang w:val="en-GB"/>
        </w:rPr>
      </w:pPr>
      <w:r w:rsidRPr="00803C6B">
        <w:rPr>
          <w:sz w:val="18"/>
          <w:szCs w:val="22"/>
          <w:lang w:val="en-GB"/>
        </w:rPr>
        <w:pict w14:anchorId="0F8A92E4">
          <v:rect id="_x0000_i1144" style="width:0;height:1.5pt" o:hralign="center" o:hrstd="t" o:hr="t" fillcolor="#a0a0a0" stroked="f"/>
        </w:pict>
      </w:r>
    </w:p>
    <w:p w14:paraId="64056096" w14:textId="77777777" w:rsidR="00803C6B" w:rsidRPr="00803C6B" w:rsidRDefault="00803C6B" w:rsidP="00803C6B">
      <w:pPr>
        <w:pStyle w:val="BodyText"/>
        <w:rPr>
          <w:b/>
          <w:bCs/>
          <w:sz w:val="18"/>
          <w:szCs w:val="22"/>
          <w:u w:val="single"/>
          <w:lang w:val="en-GB"/>
        </w:rPr>
      </w:pPr>
      <w:r w:rsidRPr="00803C6B">
        <w:rPr>
          <w:b/>
          <w:bCs/>
          <w:sz w:val="18"/>
          <w:szCs w:val="22"/>
          <w:u w:val="single"/>
          <w:lang w:val="en-GB"/>
        </w:rPr>
        <w:t>5. Accessible Communication</w:t>
      </w:r>
    </w:p>
    <w:tbl>
      <w:tblPr>
        <w:tblW w:w="15577"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3575"/>
        <w:gridCol w:w="5073"/>
        <w:gridCol w:w="1723"/>
        <w:gridCol w:w="1047"/>
        <w:gridCol w:w="4159"/>
      </w:tblGrid>
      <w:tr w:rsidR="00803C6B" w:rsidRPr="00803C6B" w14:paraId="06391C12" w14:textId="77777777" w:rsidTr="00803C6B">
        <w:trPr>
          <w:trHeight w:val="493"/>
          <w:tblHeader/>
          <w:tblCellSpacing w:w="15" w:type="dxa"/>
        </w:trPr>
        <w:tc>
          <w:tcPr>
            <w:tcW w:w="3530" w:type="dxa"/>
            <w:shd w:val="clear" w:color="auto" w:fill="FDE9D9" w:themeFill="accent6" w:themeFillTint="33"/>
            <w:vAlign w:val="center"/>
            <w:hideMark/>
          </w:tcPr>
          <w:p w14:paraId="3D573E72" w14:textId="77777777" w:rsidR="00803C6B" w:rsidRPr="00803C6B" w:rsidRDefault="00803C6B" w:rsidP="00803C6B">
            <w:pPr>
              <w:pStyle w:val="BodyText"/>
              <w:rPr>
                <w:b/>
                <w:bCs/>
                <w:sz w:val="18"/>
                <w:szCs w:val="22"/>
                <w:lang w:val="en-GB"/>
              </w:rPr>
            </w:pPr>
            <w:r w:rsidRPr="00803C6B">
              <w:rPr>
                <w:b/>
                <w:bCs/>
                <w:sz w:val="18"/>
                <w:szCs w:val="22"/>
                <w:lang w:val="en-GB"/>
              </w:rPr>
              <w:t>Objective</w:t>
            </w:r>
          </w:p>
        </w:tc>
        <w:tc>
          <w:tcPr>
            <w:tcW w:w="0" w:type="auto"/>
            <w:shd w:val="clear" w:color="auto" w:fill="FDE9D9" w:themeFill="accent6" w:themeFillTint="33"/>
            <w:vAlign w:val="center"/>
            <w:hideMark/>
          </w:tcPr>
          <w:p w14:paraId="57038117" w14:textId="77777777" w:rsidR="00803C6B" w:rsidRPr="00803C6B" w:rsidRDefault="00803C6B" w:rsidP="00803C6B">
            <w:pPr>
              <w:pStyle w:val="BodyText"/>
              <w:rPr>
                <w:b/>
                <w:bCs/>
                <w:sz w:val="18"/>
                <w:szCs w:val="22"/>
                <w:lang w:val="en-GB"/>
              </w:rPr>
            </w:pPr>
            <w:r w:rsidRPr="00803C6B">
              <w:rPr>
                <w:b/>
                <w:bCs/>
                <w:sz w:val="18"/>
                <w:szCs w:val="22"/>
                <w:lang w:val="en-GB"/>
              </w:rPr>
              <w:t>Actions</w:t>
            </w:r>
          </w:p>
        </w:tc>
        <w:tc>
          <w:tcPr>
            <w:tcW w:w="0" w:type="auto"/>
            <w:shd w:val="clear" w:color="auto" w:fill="FDE9D9" w:themeFill="accent6" w:themeFillTint="33"/>
            <w:vAlign w:val="center"/>
            <w:hideMark/>
          </w:tcPr>
          <w:p w14:paraId="3C7C3BDA" w14:textId="77777777" w:rsidR="00803C6B" w:rsidRPr="00803C6B" w:rsidRDefault="00803C6B" w:rsidP="00803C6B">
            <w:pPr>
              <w:pStyle w:val="BodyText"/>
              <w:rPr>
                <w:b/>
                <w:bCs/>
                <w:sz w:val="18"/>
                <w:szCs w:val="22"/>
                <w:lang w:val="en-GB"/>
              </w:rPr>
            </w:pPr>
            <w:r w:rsidRPr="00803C6B">
              <w:rPr>
                <w:b/>
                <w:bCs/>
                <w:sz w:val="18"/>
                <w:szCs w:val="22"/>
                <w:lang w:val="en-GB"/>
              </w:rPr>
              <w:t>Lead Responsibility</w:t>
            </w:r>
          </w:p>
        </w:tc>
        <w:tc>
          <w:tcPr>
            <w:tcW w:w="0" w:type="auto"/>
            <w:shd w:val="clear" w:color="auto" w:fill="FDE9D9" w:themeFill="accent6" w:themeFillTint="33"/>
            <w:vAlign w:val="center"/>
            <w:hideMark/>
          </w:tcPr>
          <w:p w14:paraId="0510F4A3" w14:textId="77777777" w:rsidR="00803C6B" w:rsidRPr="00803C6B" w:rsidRDefault="00803C6B" w:rsidP="00803C6B">
            <w:pPr>
              <w:pStyle w:val="BodyText"/>
              <w:rPr>
                <w:b/>
                <w:bCs/>
                <w:sz w:val="18"/>
                <w:szCs w:val="22"/>
                <w:lang w:val="en-GB"/>
              </w:rPr>
            </w:pPr>
            <w:r w:rsidRPr="00803C6B">
              <w:rPr>
                <w:b/>
                <w:bCs/>
                <w:sz w:val="18"/>
                <w:szCs w:val="22"/>
                <w:lang w:val="en-GB"/>
              </w:rPr>
              <w:t>Timescale</w:t>
            </w:r>
          </w:p>
        </w:tc>
        <w:tc>
          <w:tcPr>
            <w:tcW w:w="0" w:type="auto"/>
            <w:shd w:val="clear" w:color="auto" w:fill="FDE9D9" w:themeFill="accent6" w:themeFillTint="33"/>
            <w:vAlign w:val="center"/>
            <w:hideMark/>
          </w:tcPr>
          <w:p w14:paraId="7685CDE7" w14:textId="77777777" w:rsidR="00803C6B" w:rsidRPr="00803C6B" w:rsidRDefault="00803C6B" w:rsidP="00803C6B">
            <w:pPr>
              <w:pStyle w:val="BodyText"/>
              <w:rPr>
                <w:b/>
                <w:bCs/>
                <w:sz w:val="18"/>
                <w:szCs w:val="22"/>
                <w:lang w:val="en-GB"/>
              </w:rPr>
            </w:pPr>
            <w:r w:rsidRPr="00803C6B">
              <w:rPr>
                <w:b/>
                <w:bCs/>
                <w:sz w:val="18"/>
                <w:szCs w:val="22"/>
                <w:lang w:val="en-GB"/>
              </w:rPr>
              <w:t>Success Criteria / Evidence</w:t>
            </w:r>
          </w:p>
        </w:tc>
      </w:tr>
      <w:tr w:rsidR="00803C6B" w:rsidRPr="00803C6B" w14:paraId="650A475F" w14:textId="77777777" w:rsidTr="00803C6B">
        <w:trPr>
          <w:trHeight w:val="493"/>
          <w:tblCellSpacing w:w="15" w:type="dxa"/>
        </w:trPr>
        <w:tc>
          <w:tcPr>
            <w:tcW w:w="3530" w:type="dxa"/>
            <w:vAlign w:val="center"/>
            <w:hideMark/>
          </w:tcPr>
          <w:p w14:paraId="57F68979" w14:textId="77777777" w:rsidR="00803C6B" w:rsidRPr="00803C6B" w:rsidRDefault="00803C6B" w:rsidP="00803C6B">
            <w:pPr>
              <w:pStyle w:val="BodyText"/>
              <w:rPr>
                <w:sz w:val="18"/>
                <w:szCs w:val="22"/>
                <w:lang w:val="en-GB"/>
              </w:rPr>
            </w:pPr>
            <w:r w:rsidRPr="00803C6B">
              <w:rPr>
                <w:sz w:val="18"/>
                <w:szCs w:val="22"/>
                <w:lang w:val="en-GB"/>
              </w:rPr>
              <w:t>Ensure information is available in accessible formats</w:t>
            </w:r>
          </w:p>
        </w:tc>
        <w:tc>
          <w:tcPr>
            <w:tcW w:w="0" w:type="auto"/>
            <w:vAlign w:val="center"/>
            <w:hideMark/>
          </w:tcPr>
          <w:p w14:paraId="2804C3DF" w14:textId="77777777" w:rsidR="00803C6B" w:rsidRPr="00803C6B" w:rsidRDefault="00803C6B" w:rsidP="00803C6B">
            <w:pPr>
              <w:pStyle w:val="BodyText"/>
              <w:rPr>
                <w:sz w:val="18"/>
                <w:szCs w:val="22"/>
                <w:lang w:val="en-GB"/>
              </w:rPr>
            </w:pPr>
            <w:r w:rsidRPr="00803C6B">
              <w:rPr>
                <w:sz w:val="18"/>
                <w:szCs w:val="22"/>
                <w:lang w:val="en-GB"/>
              </w:rPr>
              <w:t>Offer large print, Easy Read, translated materials, audio, visuals</w:t>
            </w:r>
          </w:p>
        </w:tc>
        <w:tc>
          <w:tcPr>
            <w:tcW w:w="0" w:type="auto"/>
            <w:vAlign w:val="center"/>
            <w:hideMark/>
          </w:tcPr>
          <w:p w14:paraId="59DAFE7A" w14:textId="77777777" w:rsidR="00803C6B" w:rsidRPr="00803C6B" w:rsidRDefault="00803C6B" w:rsidP="00803C6B">
            <w:pPr>
              <w:pStyle w:val="BodyText"/>
              <w:rPr>
                <w:sz w:val="18"/>
                <w:szCs w:val="22"/>
                <w:lang w:val="en-GB"/>
              </w:rPr>
            </w:pPr>
            <w:r w:rsidRPr="00803C6B">
              <w:rPr>
                <w:sz w:val="18"/>
                <w:szCs w:val="22"/>
                <w:lang w:val="en-GB"/>
              </w:rPr>
              <w:t>Admin Team / SENCO</w:t>
            </w:r>
          </w:p>
        </w:tc>
        <w:tc>
          <w:tcPr>
            <w:tcW w:w="0" w:type="auto"/>
            <w:vAlign w:val="center"/>
            <w:hideMark/>
          </w:tcPr>
          <w:p w14:paraId="41617E90" w14:textId="77777777" w:rsidR="00803C6B" w:rsidRPr="00803C6B" w:rsidRDefault="00803C6B" w:rsidP="00803C6B">
            <w:pPr>
              <w:pStyle w:val="BodyText"/>
              <w:rPr>
                <w:sz w:val="18"/>
                <w:szCs w:val="22"/>
                <w:lang w:val="en-GB"/>
              </w:rPr>
            </w:pPr>
            <w:r w:rsidRPr="00803C6B">
              <w:rPr>
                <w:sz w:val="18"/>
                <w:szCs w:val="22"/>
                <w:lang w:val="en-GB"/>
              </w:rPr>
              <w:t>Ongoing</w:t>
            </w:r>
          </w:p>
        </w:tc>
        <w:tc>
          <w:tcPr>
            <w:tcW w:w="0" w:type="auto"/>
            <w:vAlign w:val="center"/>
            <w:hideMark/>
          </w:tcPr>
          <w:p w14:paraId="544137E6" w14:textId="77777777" w:rsidR="00803C6B" w:rsidRPr="00803C6B" w:rsidRDefault="00803C6B" w:rsidP="00803C6B">
            <w:pPr>
              <w:pStyle w:val="BodyText"/>
              <w:rPr>
                <w:sz w:val="18"/>
                <w:szCs w:val="22"/>
                <w:lang w:val="en-GB"/>
              </w:rPr>
            </w:pPr>
            <w:r w:rsidRPr="00803C6B">
              <w:rPr>
                <w:sz w:val="18"/>
                <w:szCs w:val="22"/>
                <w:lang w:val="en-GB"/>
              </w:rPr>
              <w:t>Requests responded to; accessibility noted in parent surveys</w:t>
            </w:r>
          </w:p>
        </w:tc>
      </w:tr>
      <w:tr w:rsidR="00803C6B" w:rsidRPr="00803C6B" w14:paraId="5DF143C2" w14:textId="77777777" w:rsidTr="00803C6B">
        <w:trPr>
          <w:trHeight w:val="508"/>
          <w:tblCellSpacing w:w="15" w:type="dxa"/>
        </w:trPr>
        <w:tc>
          <w:tcPr>
            <w:tcW w:w="3530" w:type="dxa"/>
            <w:vAlign w:val="center"/>
            <w:hideMark/>
          </w:tcPr>
          <w:p w14:paraId="5660F907" w14:textId="77777777" w:rsidR="00803C6B" w:rsidRPr="00803C6B" w:rsidRDefault="00803C6B" w:rsidP="00803C6B">
            <w:pPr>
              <w:pStyle w:val="BodyText"/>
              <w:rPr>
                <w:sz w:val="18"/>
                <w:szCs w:val="22"/>
                <w:lang w:val="en-GB"/>
              </w:rPr>
            </w:pPr>
            <w:r w:rsidRPr="00803C6B">
              <w:rPr>
                <w:sz w:val="18"/>
                <w:szCs w:val="22"/>
                <w:lang w:val="en-GB"/>
              </w:rPr>
              <w:t>Improve communication with disabled parents/carers</w:t>
            </w:r>
          </w:p>
        </w:tc>
        <w:tc>
          <w:tcPr>
            <w:tcW w:w="0" w:type="auto"/>
            <w:vAlign w:val="center"/>
            <w:hideMark/>
          </w:tcPr>
          <w:p w14:paraId="613E6280" w14:textId="77777777" w:rsidR="00803C6B" w:rsidRPr="00803C6B" w:rsidRDefault="00803C6B" w:rsidP="00803C6B">
            <w:pPr>
              <w:pStyle w:val="BodyText"/>
              <w:rPr>
                <w:sz w:val="18"/>
                <w:szCs w:val="22"/>
                <w:lang w:val="en-GB"/>
              </w:rPr>
            </w:pPr>
            <w:r w:rsidRPr="00803C6B">
              <w:rPr>
                <w:sz w:val="18"/>
                <w:szCs w:val="22"/>
                <w:lang w:val="en-GB"/>
              </w:rPr>
              <w:t>Identify preferred methods; ensure accessible meeting arrangements</w:t>
            </w:r>
          </w:p>
        </w:tc>
        <w:tc>
          <w:tcPr>
            <w:tcW w:w="0" w:type="auto"/>
            <w:vAlign w:val="center"/>
            <w:hideMark/>
          </w:tcPr>
          <w:p w14:paraId="3155A3FD" w14:textId="77777777" w:rsidR="00803C6B" w:rsidRPr="00803C6B" w:rsidRDefault="00803C6B" w:rsidP="00803C6B">
            <w:pPr>
              <w:pStyle w:val="BodyText"/>
              <w:rPr>
                <w:sz w:val="18"/>
                <w:szCs w:val="22"/>
                <w:lang w:val="en-GB"/>
              </w:rPr>
            </w:pPr>
            <w:r w:rsidRPr="00803C6B">
              <w:rPr>
                <w:sz w:val="18"/>
                <w:szCs w:val="22"/>
                <w:lang w:val="en-GB"/>
              </w:rPr>
              <w:t>Admin Team</w:t>
            </w:r>
          </w:p>
        </w:tc>
        <w:tc>
          <w:tcPr>
            <w:tcW w:w="0" w:type="auto"/>
            <w:vAlign w:val="center"/>
            <w:hideMark/>
          </w:tcPr>
          <w:p w14:paraId="3D80F26F" w14:textId="77777777" w:rsidR="00803C6B" w:rsidRPr="00803C6B" w:rsidRDefault="00803C6B" w:rsidP="00803C6B">
            <w:pPr>
              <w:pStyle w:val="BodyText"/>
              <w:rPr>
                <w:sz w:val="18"/>
                <w:szCs w:val="22"/>
                <w:lang w:val="en-GB"/>
              </w:rPr>
            </w:pPr>
            <w:r w:rsidRPr="00803C6B">
              <w:rPr>
                <w:sz w:val="18"/>
                <w:szCs w:val="22"/>
                <w:lang w:val="en-GB"/>
              </w:rPr>
              <w:t>Ongoing</w:t>
            </w:r>
          </w:p>
        </w:tc>
        <w:tc>
          <w:tcPr>
            <w:tcW w:w="0" w:type="auto"/>
            <w:vAlign w:val="center"/>
            <w:hideMark/>
          </w:tcPr>
          <w:p w14:paraId="16E157C8" w14:textId="77777777" w:rsidR="00803C6B" w:rsidRPr="00803C6B" w:rsidRDefault="00803C6B" w:rsidP="00803C6B">
            <w:pPr>
              <w:pStyle w:val="BodyText"/>
              <w:rPr>
                <w:sz w:val="18"/>
                <w:szCs w:val="22"/>
                <w:lang w:val="en-GB"/>
              </w:rPr>
            </w:pPr>
            <w:r w:rsidRPr="00803C6B">
              <w:rPr>
                <w:sz w:val="18"/>
                <w:szCs w:val="22"/>
                <w:lang w:val="en-GB"/>
              </w:rPr>
              <w:t>Increased engagement; feedback from parents</w:t>
            </w:r>
          </w:p>
        </w:tc>
      </w:tr>
      <w:tr w:rsidR="00803C6B" w:rsidRPr="00803C6B" w14:paraId="4C32D39D" w14:textId="77777777" w:rsidTr="00803C6B">
        <w:trPr>
          <w:trHeight w:val="493"/>
          <w:tblCellSpacing w:w="15" w:type="dxa"/>
        </w:trPr>
        <w:tc>
          <w:tcPr>
            <w:tcW w:w="3530" w:type="dxa"/>
            <w:vAlign w:val="center"/>
            <w:hideMark/>
          </w:tcPr>
          <w:p w14:paraId="0BC15AD9" w14:textId="77777777" w:rsidR="00803C6B" w:rsidRPr="00803C6B" w:rsidRDefault="00803C6B" w:rsidP="00803C6B">
            <w:pPr>
              <w:pStyle w:val="BodyText"/>
              <w:rPr>
                <w:sz w:val="18"/>
                <w:szCs w:val="22"/>
                <w:lang w:val="en-GB"/>
              </w:rPr>
            </w:pPr>
            <w:r w:rsidRPr="00803C6B">
              <w:rPr>
                <w:sz w:val="18"/>
                <w:szCs w:val="22"/>
                <w:lang w:val="en-GB"/>
              </w:rPr>
              <w:t>Ensure website accessibility</w:t>
            </w:r>
          </w:p>
        </w:tc>
        <w:tc>
          <w:tcPr>
            <w:tcW w:w="0" w:type="auto"/>
            <w:vAlign w:val="center"/>
            <w:hideMark/>
          </w:tcPr>
          <w:p w14:paraId="13C6E37E" w14:textId="77777777" w:rsidR="00803C6B" w:rsidRPr="00803C6B" w:rsidRDefault="00803C6B" w:rsidP="00803C6B">
            <w:pPr>
              <w:pStyle w:val="BodyText"/>
              <w:rPr>
                <w:sz w:val="18"/>
                <w:szCs w:val="22"/>
                <w:lang w:val="en-GB"/>
              </w:rPr>
            </w:pPr>
            <w:r w:rsidRPr="00803C6B">
              <w:rPr>
                <w:sz w:val="18"/>
                <w:szCs w:val="22"/>
                <w:lang w:val="en-GB"/>
              </w:rPr>
              <w:t>Review website compliance with WCAG 2.1 AA; add accessibility statement</w:t>
            </w:r>
          </w:p>
        </w:tc>
        <w:tc>
          <w:tcPr>
            <w:tcW w:w="0" w:type="auto"/>
            <w:vAlign w:val="center"/>
            <w:hideMark/>
          </w:tcPr>
          <w:p w14:paraId="50121624" w14:textId="77777777" w:rsidR="00803C6B" w:rsidRPr="00803C6B" w:rsidRDefault="00803C6B" w:rsidP="00803C6B">
            <w:pPr>
              <w:pStyle w:val="BodyText"/>
              <w:rPr>
                <w:sz w:val="18"/>
                <w:szCs w:val="22"/>
                <w:lang w:val="en-GB"/>
              </w:rPr>
            </w:pPr>
            <w:r w:rsidRPr="00803C6B">
              <w:rPr>
                <w:sz w:val="18"/>
                <w:szCs w:val="22"/>
                <w:lang w:val="en-GB"/>
              </w:rPr>
              <w:t>ICT Lead / HT</w:t>
            </w:r>
          </w:p>
        </w:tc>
        <w:tc>
          <w:tcPr>
            <w:tcW w:w="0" w:type="auto"/>
            <w:vAlign w:val="center"/>
            <w:hideMark/>
          </w:tcPr>
          <w:p w14:paraId="60E833D9" w14:textId="77777777" w:rsidR="00803C6B" w:rsidRPr="00803C6B" w:rsidRDefault="00803C6B" w:rsidP="00803C6B">
            <w:pPr>
              <w:pStyle w:val="BodyText"/>
              <w:rPr>
                <w:sz w:val="18"/>
                <w:szCs w:val="22"/>
                <w:lang w:val="en-GB"/>
              </w:rPr>
            </w:pPr>
            <w:r w:rsidRPr="00803C6B">
              <w:rPr>
                <w:sz w:val="18"/>
                <w:szCs w:val="22"/>
                <w:lang w:val="en-GB"/>
              </w:rPr>
              <w:t>By July 2026</w:t>
            </w:r>
          </w:p>
        </w:tc>
        <w:tc>
          <w:tcPr>
            <w:tcW w:w="0" w:type="auto"/>
            <w:vAlign w:val="center"/>
            <w:hideMark/>
          </w:tcPr>
          <w:p w14:paraId="471A04B1" w14:textId="77777777" w:rsidR="00803C6B" w:rsidRPr="00803C6B" w:rsidRDefault="00803C6B" w:rsidP="00803C6B">
            <w:pPr>
              <w:pStyle w:val="BodyText"/>
              <w:rPr>
                <w:sz w:val="18"/>
                <w:szCs w:val="22"/>
                <w:lang w:val="en-GB"/>
              </w:rPr>
            </w:pPr>
            <w:r w:rsidRPr="00803C6B">
              <w:rPr>
                <w:sz w:val="18"/>
                <w:szCs w:val="22"/>
                <w:lang w:val="en-GB"/>
              </w:rPr>
              <w:t>Website meets standards; accessibility statement published</w:t>
            </w:r>
          </w:p>
        </w:tc>
      </w:tr>
    </w:tbl>
    <w:p w14:paraId="54ED1BA7" w14:textId="77777777" w:rsidR="00803C6B" w:rsidRPr="00803C6B" w:rsidRDefault="00803C6B" w:rsidP="00803C6B">
      <w:pPr>
        <w:pStyle w:val="BodyText"/>
        <w:rPr>
          <w:sz w:val="18"/>
          <w:szCs w:val="22"/>
          <w:lang w:val="en-GB"/>
        </w:rPr>
      </w:pPr>
      <w:r w:rsidRPr="00803C6B">
        <w:rPr>
          <w:sz w:val="18"/>
          <w:szCs w:val="22"/>
          <w:lang w:val="en-GB"/>
        </w:rPr>
        <w:pict w14:anchorId="5231FCD5">
          <v:rect id="_x0000_i1145" style="width:0;height:1.5pt" o:hralign="center" o:hrstd="t" o:hr="t" fillcolor="#a0a0a0" stroked="f"/>
        </w:pict>
      </w:r>
    </w:p>
    <w:p w14:paraId="274ACBE8" w14:textId="77777777" w:rsidR="00803C6B" w:rsidRPr="00803C6B" w:rsidRDefault="00803C6B" w:rsidP="00803C6B">
      <w:pPr>
        <w:pStyle w:val="BodyText"/>
        <w:rPr>
          <w:b/>
          <w:bCs/>
          <w:sz w:val="18"/>
          <w:szCs w:val="22"/>
          <w:u w:val="single"/>
          <w:lang w:val="en-GB"/>
        </w:rPr>
      </w:pPr>
      <w:r w:rsidRPr="00803C6B">
        <w:rPr>
          <w:b/>
          <w:bCs/>
          <w:sz w:val="18"/>
          <w:szCs w:val="22"/>
          <w:u w:val="single"/>
          <w:lang w:val="en-GB"/>
        </w:rPr>
        <w:t>6. Training &amp; Awareness</w:t>
      </w:r>
    </w:p>
    <w:tbl>
      <w:tblPr>
        <w:tblW w:w="15592"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3222"/>
        <w:gridCol w:w="4576"/>
        <w:gridCol w:w="2007"/>
        <w:gridCol w:w="960"/>
        <w:gridCol w:w="4827"/>
      </w:tblGrid>
      <w:tr w:rsidR="00803C6B" w:rsidRPr="00803C6B" w14:paraId="2EFA468E" w14:textId="77777777" w:rsidTr="00803C6B">
        <w:trPr>
          <w:trHeight w:val="260"/>
          <w:tblHeader/>
          <w:tblCellSpacing w:w="15" w:type="dxa"/>
        </w:trPr>
        <w:tc>
          <w:tcPr>
            <w:tcW w:w="3177" w:type="dxa"/>
            <w:shd w:val="clear" w:color="auto" w:fill="FDE9D9" w:themeFill="accent6" w:themeFillTint="33"/>
            <w:vAlign w:val="center"/>
            <w:hideMark/>
          </w:tcPr>
          <w:p w14:paraId="7B7D4EE1" w14:textId="77777777" w:rsidR="00803C6B" w:rsidRPr="00803C6B" w:rsidRDefault="00803C6B" w:rsidP="00803C6B">
            <w:pPr>
              <w:pStyle w:val="BodyText"/>
              <w:rPr>
                <w:b/>
                <w:bCs/>
                <w:sz w:val="18"/>
                <w:szCs w:val="22"/>
                <w:lang w:val="en-GB"/>
              </w:rPr>
            </w:pPr>
            <w:r w:rsidRPr="00803C6B">
              <w:rPr>
                <w:b/>
                <w:bCs/>
                <w:sz w:val="18"/>
                <w:szCs w:val="22"/>
                <w:lang w:val="en-GB"/>
              </w:rPr>
              <w:t>Objective</w:t>
            </w:r>
          </w:p>
        </w:tc>
        <w:tc>
          <w:tcPr>
            <w:tcW w:w="0" w:type="auto"/>
            <w:shd w:val="clear" w:color="auto" w:fill="FDE9D9" w:themeFill="accent6" w:themeFillTint="33"/>
            <w:vAlign w:val="center"/>
            <w:hideMark/>
          </w:tcPr>
          <w:p w14:paraId="11481882" w14:textId="77777777" w:rsidR="00803C6B" w:rsidRPr="00803C6B" w:rsidRDefault="00803C6B" w:rsidP="00803C6B">
            <w:pPr>
              <w:pStyle w:val="BodyText"/>
              <w:rPr>
                <w:b/>
                <w:bCs/>
                <w:sz w:val="18"/>
                <w:szCs w:val="22"/>
                <w:lang w:val="en-GB"/>
              </w:rPr>
            </w:pPr>
            <w:r w:rsidRPr="00803C6B">
              <w:rPr>
                <w:b/>
                <w:bCs/>
                <w:sz w:val="18"/>
                <w:szCs w:val="22"/>
                <w:lang w:val="en-GB"/>
              </w:rPr>
              <w:t>Actions</w:t>
            </w:r>
          </w:p>
        </w:tc>
        <w:tc>
          <w:tcPr>
            <w:tcW w:w="0" w:type="auto"/>
            <w:shd w:val="clear" w:color="auto" w:fill="FDE9D9" w:themeFill="accent6" w:themeFillTint="33"/>
            <w:vAlign w:val="center"/>
            <w:hideMark/>
          </w:tcPr>
          <w:p w14:paraId="15E0F5FE" w14:textId="77777777" w:rsidR="00803C6B" w:rsidRPr="00803C6B" w:rsidRDefault="00803C6B" w:rsidP="00803C6B">
            <w:pPr>
              <w:pStyle w:val="BodyText"/>
              <w:rPr>
                <w:b/>
                <w:bCs/>
                <w:sz w:val="18"/>
                <w:szCs w:val="22"/>
                <w:lang w:val="en-GB"/>
              </w:rPr>
            </w:pPr>
            <w:r w:rsidRPr="00803C6B">
              <w:rPr>
                <w:b/>
                <w:bCs/>
                <w:sz w:val="18"/>
                <w:szCs w:val="22"/>
                <w:lang w:val="en-GB"/>
              </w:rPr>
              <w:t>Lead Responsibility</w:t>
            </w:r>
          </w:p>
        </w:tc>
        <w:tc>
          <w:tcPr>
            <w:tcW w:w="0" w:type="auto"/>
            <w:shd w:val="clear" w:color="auto" w:fill="FDE9D9" w:themeFill="accent6" w:themeFillTint="33"/>
            <w:vAlign w:val="center"/>
            <w:hideMark/>
          </w:tcPr>
          <w:p w14:paraId="7249BEAD" w14:textId="77777777" w:rsidR="00803C6B" w:rsidRPr="00803C6B" w:rsidRDefault="00803C6B" w:rsidP="00803C6B">
            <w:pPr>
              <w:pStyle w:val="BodyText"/>
              <w:rPr>
                <w:b/>
                <w:bCs/>
                <w:sz w:val="18"/>
                <w:szCs w:val="22"/>
                <w:lang w:val="en-GB"/>
              </w:rPr>
            </w:pPr>
            <w:r w:rsidRPr="00803C6B">
              <w:rPr>
                <w:b/>
                <w:bCs/>
                <w:sz w:val="18"/>
                <w:szCs w:val="22"/>
                <w:lang w:val="en-GB"/>
              </w:rPr>
              <w:t>Timescale</w:t>
            </w:r>
          </w:p>
        </w:tc>
        <w:tc>
          <w:tcPr>
            <w:tcW w:w="0" w:type="auto"/>
            <w:shd w:val="clear" w:color="auto" w:fill="FDE9D9" w:themeFill="accent6" w:themeFillTint="33"/>
            <w:vAlign w:val="center"/>
            <w:hideMark/>
          </w:tcPr>
          <w:p w14:paraId="1224F5E6" w14:textId="77777777" w:rsidR="00803C6B" w:rsidRPr="00803C6B" w:rsidRDefault="00803C6B" w:rsidP="00803C6B">
            <w:pPr>
              <w:pStyle w:val="BodyText"/>
              <w:rPr>
                <w:b/>
                <w:bCs/>
                <w:sz w:val="18"/>
                <w:szCs w:val="22"/>
                <w:lang w:val="en-GB"/>
              </w:rPr>
            </w:pPr>
            <w:r w:rsidRPr="00803C6B">
              <w:rPr>
                <w:b/>
                <w:bCs/>
                <w:sz w:val="18"/>
                <w:szCs w:val="22"/>
                <w:lang w:val="en-GB"/>
              </w:rPr>
              <w:t>Success Criteria / Evidence</w:t>
            </w:r>
          </w:p>
        </w:tc>
      </w:tr>
      <w:tr w:rsidR="00803C6B" w:rsidRPr="00803C6B" w14:paraId="78E46B92" w14:textId="77777777" w:rsidTr="00803C6B">
        <w:trPr>
          <w:trHeight w:val="520"/>
          <w:tblCellSpacing w:w="15" w:type="dxa"/>
        </w:trPr>
        <w:tc>
          <w:tcPr>
            <w:tcW w:w="3177" w:type="dxa"/>
            <w:vAlign w:val="center"/>
            <w:hideMark/>
          </w:tcPr>
          <w:p w14:paraId="527192CC" w14:textId="77777777" w:rsidR="00803C6B" w:rsidRPr="00803C6B" w:rsidRDefault="00803C6B" w:rsidP="00803C6B">
            <w:pPr>
              <w:pStyle w:val="BodyText"/>
              <w:rPr>
                <w:sz w:val="18"/>
                <w:szCs w:val="22"/>
                <w:lang w:val="en-GB"/>
              </w:rPr>
            </w:pPr>
            <w:r w:rsidRPr="00803C6B">
              <w:rPr>
                <w:sz w:val="18"/>
                <w:szCs w:val="22"/>
                <w:lang w:val="en-GB"/>
              </w:rPr>
              <w:t>Improve staff confidence in supporting disabled learners</w:t>
            </w:r>
          </w:p>
        </w:tc>
        <w:tc>
          <w:tcPr>
            <w:tcW w:w="0" w:type="auto"/>
            <w:vAlign w:val="center"/>
            <w:hideMark/>
          </w:tcPr>
          <w:p w14:paraId="6A197473" w14:textId="77777777" w:rsidR="00803C6B" w:rsidRPr="00803C6B" w:rsidRDefault="00803C6B" w:rsidP="00803C6B">
            <w:pPr>
              <w:pStyle w:val="BodyText"/>
              <w:rPr>
                <w:sz w:val="18"/>
                <w:szCs w:val="22"/>
                <w:lang w:val="en-GB"/>
              </w:rPr>
            </w:pPr>
            <w:r w:rsidRPr="00803C6B">
              <w:rPr>
                <w:sz w:val="18"/>
                <w:szCs w:val="22"/>
                <w:lang w:val="en-GB"/>
              </w:rPr>
              <w:t>Annual SEND and disability training; condition-specific sessions</w:t>
            </w:r>
          </w:p>
        </w:tc>
        <w:tc>
          <w:tcPr>
            <w:tcW w:w="0" w:type="auto"/>
            <w:vAlign w:val="center"/>
            <w:hideMark/>
          </w:tcPr>
          <w:p w14:paraId="6D953F89" w14:textId="77777777" w:rsidR="00803C6B" w:rsidRPr="00803C6B" w:rsidRDefault="00803C6B" w:rsidP="00803C6B">
            <w:pPr>
              <w:pStyle w:val="BodyText"/>
              <w:rPr>
                <w:sz w:val="18"/>
                <w:szCs w:val="22"/>
                <w:lang w:val="en-GB"/>
              </w:rPr>
            </w:pPr>
            <w:r w:rsidRPr="00803C6B">
              <w:rPr>
                <w:sz w:val="18"/>
                <w:szCs w:val="22"/>
                <w:lang w:val="en-GB"/>
              </w:rPr>
              <w:t>SENCO</w:t>
            </w:r>
          </w:p>
        </w:tc>
        <w:tc>
          <w:tcPr>
            <w:tcW w:w="0" w:type="auto"/>
            <w:vAlign w:val="center"/>
            <w:hideMark/>
          </w:tcPr>
          <w:p w14:paraId="11B349DB" w14:textId="77777777" w:rsidR="00803C6B" w:rsidRPr="00803C6B" w:rsidRDefault="00803C6B" w:rsidP="00803C6B">
            <w:pPr>
              <w:pStyle w:val="BodyText"/>
              <w:rPr>
                <w:sz w:val="18"/>
                <w:szCs w:val="22"/>
                <w:lang w:val="en-GB"/>
              </w:rPr>
            </w:pPr>
            <w:r w:rsidRPr="00803C6B">
              <w:rPr>
                <w:sz w:val="18"/>
                <w:szCs w:val="22"/>
                <w:lang w:val="en-GB"/>
              </w:rPr>
              <w:t>Annual</w:t>
            </w:r>
          </w:p>
        </w:tc>
        <w:tc>
          <w:tcPr>
            <w:tcW w:w="0" w:type="auto"/>
            <w:vAlign w:val="center"/>
            <w:hideMark/>
          </w:tcPr>
          <w:p w14:paraId="26251D5E" w14:textId="77777777" w:rsidR="00803C6B" w:rsidRPr="00803C6B" w:rsidRDefault="00803C6B" w:rsidP="00803C6B">
            <w:pPr>
              <w:pStyle w:val="BodyText"/>
              <w:rPr>
                <w:sz w:val="18"/>
                <w:szCs w:val="22"/>
                <w:lang w:val="en-GB"/>
              </w:rPr>
            </w:pPr>
            <w:r w:rsidRPr="00803C6B">
              <w:rPr>
                <w:sz w:val="18"/>
                <w:szCs w:val="22"/>
                <w:lang w:val="en-GB"/>
              </w:rPr>
              <w:t>Staff surveys show increased confidence; improved pupil outcomes</w:t>
            </w:r>
          </w:p>
        </w:tc>
      </w:tr>
      <w:tr w:rsidR="00803C6B" w:rsidRPr="00803C6B" w14:paraId="0E51F49F" w14:textId="77777777" w:rsidTr="00803C6B">
        <w:trPr>
          <w:trHeight w:val="520"/>
          <w:tblCellSpacing w:w="15" w:type="dxa"/>
        </w:trPr>
        <w:tc>
          <w:tcPr>
            <w:tcW w:w="3177" w:type="dxa"/>
            <w:vAlign w:val="center"/>
            <w:hideMark/>
          </w:tcPr>
          <w:p w14:paraId="6DFFCABB" w14:textId="77777777" w:rsidR="00803C6B" w:rsidRPr="00803C6B" w:rsidRDefault="00803C6B" w:rsidP="00803C6B">
            <w:pPr>
              <w:pStyle w:val="BodyText"/>
              <w:rPr>
                <w:sz w:val="18"/>
                <w:szCs w:val="22"/>
                <w:lang w:val="en-GB"/>
              </w:rPr>
            </w:pPr>
            <w:r w:rsidRPr="00803C6B">
              <w:rPr>
                <w:sz w:val="18"/>
                <w:szCs w:val="22"/>
                <w:lang w:val="en-GB"/>
              </w:rPr>
              <w:t>Promote positive attitudes toward disability</w:t>
            </w:r>
          </w:p>
        </w:tc>
        <w:tc>
          <w:tcPr>
            <w:tcW w:w="0" w:type="auto"/>
            <w:vAlign w:val="center"/>
            <w:hideMark/>
          </w:tcPr>
          <w:p w14:paraId="09114A2B" w14:textId="77777777" w:rsidR="00803C6B" w:rsidRPr="00803C6B" w:rsidRDefault="00803C6B" w:rsidP="00803C6B">
            <w:pPr>
              <w:pStyle w:val="BodyText"/>
              <w:rPr>
                <w:sz w:val="18"/>
                <w:szCs w:val="22"/>
                <w:lang w:val="en-GB"/>
              </w:rPr>
            </w:pPr>
            <w:r w:rsidRPr="00803C6B">
              <w:rPr>
                <w:sz w:val="18"/>
                <w:szCs w:val="22"/>
                <w:lang w:val="en-GB"/>
              </w:rPr>
              <w:t>PSHE curriculum updates; assemblies celebrating diversity; anti-bullying work</w:t>
            </w:r>
          </w:p>
        </w:tc>
        <w:tc>
          <w:tcPr>
            <w:tcW w:w="0" w:type="auto"/>
            <w:vAlign w:val="center"/>
            <w:hideMark/>
          </w:tcPr>
          <w:p w14:paraId="77570C30" w14:textId="77777777" w:rsidR="00803C6B" w:rsidRPr="00803C6B" w:rsidRDefault="00803C6B" w:rsidP="00803C6B">
            <w:pPr>
              <w:pStyle w:val="BodyText"/>
              <w:rPr>
                <w:sz w:val="18"/>
                <w:szCs w:val="22"/>
                <w:lang w:val="en-GB"/>
              </w:rPr>
            </w:pPr>
            <w:r w:rsidRPr="00803C6B">
              <w:rPr>
                <w:sz w:val="18"/>
                <w:szCs w:val="22"/>
                <w:lang w:val="en-GB"/>
              </w:rPr>
              <w:t>PSHE Lead / SLT</w:t>
            </w:r>
          </w:p>
        </w:tc>
        <w:tc>
          <w:tcPr>
            <w:tcW w:w="0" w:type="auto"/>
            <w:vAlign w:val="center"/>
            <w:hideMark/>
          </w:tcPr>
          <w:p w14:paraId="617B92F5" w14:textId="77777777" w:rsidR="00803C6B" w:rsidRPr="00803C6B" w:rsidRDefault="00803C6B" w:rsidP="00803C6B">
            <w:pPr>
              <w:pStyle w:val="BodyText"/>
              <w:rPr>
                <w:sz w:val="18"/>
                <w:szCs w:val="22"/>
                <w:lang w:val="en-GB"/>
              </w:rPr>
            </w:pPr>
            <w:r w:rsidRPr="00803C6B">
              <w:rPr>
                <w:sz w:val="18"/>
                <w:szCs w:val="22"/>
                <w:lang w:val="en-GB"/>
              </w:rPr>
              <w:t>Ongoing</w:t>
            </w:r>
          </w:p>
        </w:tc>
        <w:tc>
          <w:tcPr>
            <w:tcW w:w="0" w:type="auto"/>
            <w:vAlign w:val="center"/>
            <w:hideMark/>
          </w:tcPr>
          <w:p w14:paraId="5CC1B537" w14:textId="77777777" w:rsidR="00803C6B" w:rsidRPr="00803C6B" w:rsidRDefault="00803C6B" w:rsidP="00803C6B">
            <w:pPr>
              <w:pStyle w:val="BodyText"/>
              <w:rPr>
                <w:sz w:val="18"/>
                <w:szCs w:val="22"/>
                <w:lang w:val="en-GB"/>
              </w:rPr>
            </w:pPr>
            <w:r w:rsidRPr="00803C6B">
              <w:rPr>
                <w:sz w:val="18"/>
                <w:szCs w:val="22"/>
                <w:lang w:val="en-GB"/>
              </w:rPr>
              <w:t>Pupil voice shows positive attitudes; reduced incidents of discriminatory behaviour</w:t>
            </w:r>
          </w:p>
        </w:tc>
      </w:tr>
      <w:tr w:rsidR="00803C6B" w:rsidRPr="00803C6B" w14:paraId="6E284E0E" w14:textId="77777777" w:rsidTr="00803C6B">
        <w:trPr>
          <w:trHeight w:val="536"/>
          <w:tblCellSpacing w:w="15" w:type="dxa"/>
        </w:trPr>
        <w:tc>
          <w:tcPr>
            <w:tcW w:w="3177" w:type="dxa"/>
            <w:vAlign w:val="center"/>
            <w:hideMark/>
          </w:tcPr>
          <w:p w14:paraId="792231FA" w14:textId="77777777" w:rsidR="00803C6B" w:rsidRPr="00803C6B" w:rsidRDefault="00803C6B" w:rsidP="00803C6B">
            <w:pPr>
              <w:pStyle w:val="BodyText"/>
              <w:rPr>
                <w:sz w:val="18"/>
                <w:szCs w:val="22"/>
                <w:lang w:val="en-GB"/>
              </w:rPr>
            </w:pPr>
            <w:r w:rsidRPr="00803C6B">
              <w:rPr>
                <w:sz w:val="18"/>
                <w:szCs w:val="22"/>
                <w:lang w:val="en-GB"/>
              </w:rPr>
              <w:t>Provide training for governors</w:t>
            </w:r>
          </w:p>
        </w:tc>
        <w:tc>
          <w:tcPr>
            <w:tcW w:w="0" w:type="auto"/>
            <w:vAlign w:val="center"/>
            <w:hideMark/>
          </w:tcPr>
          <w:p w14:paraId="2FE44932" w14:textId="77777777" w:rsidR="00803C6B" w:rsidRPr="00803C6B" w:rsidRDefault="00803C6B" w:rsidP="00803C6B">
            <w:pPr>
              <w:pStyle w:val="BodyText"/>
              <w:rPr>
                <w:sz w:val="18"/>
                <w:szCs w:val="22"/>
                <w:lang w:val="en-GB"/>
              </w:rPr>
            </w:pPr>
            <w:r w:rsidRPr="00803C6B">
              <w:rPr>
                <w:sz w:val="18"/>
                <w:szCs w:val="22"/>
                <w:lang w:val="en-GB"/>
              </w:rPr>
              <w:t>Annual equality briefing; governor responsibilities outlined</w:t>
            </w:r>
          </w:p>
        </w:tc>
        <w:tc>
          <w:tcPr>
            <w:tcW w:w="0" w:type="auto"/>
            <w:vAlign w:val="center"/>
            <w:hideMark/>
          </w:tcPr>
          <w:p w14:paraId="63D8C2ED" w14:textId="77777777" w:rsidR="00803C6B" w:rsidRPr="00803C6B" w:rsidRDefault="00803C6B" w:rsidP="00803C6B">
            <w:pPr>
              <w:pStyle w:val="BodyText"/>
              <w:rPr>
                <w:sz w:val="18"/>
                <w:szCs w:val="22"/>
                <w:lang w:val="en-GB"/>
              </w:rPr>
            </w:pPr>
            <w:r w:rsidRPr="00803C6B">
              <w:rPr>
                <w:sz w:val="18"/>
                <w:szCs w:val="22"/>
                <w:lang w:val="en-GB"/>
              </w:rPr>
              <w:t>HT / Governor Training Lead</w:t>
            </w:r>
          </w:p>
        </w:tc>
        <w:tc>
          <w:tcPr>
            <w:tcW w:w="0" w:type="auto"/>
            <w:vAlign w:val="center"/>
            <w:hideMark/>
          </w:tcPr>
          <w:p w14:paraId="0DBAEE0B" w14:textId="77777777" w:rsidR="00803C6B" w:rsidRPr="00803C6B" w:rsidRDefault="00803C6B" w:rsidP="00803C6B">
            <w:pPr>
              <w:pStyle w:val="BodyText"/>
              <w:rPr>
                <w:sz w:val="18"/>
                <w:szCs w:val="22"/>
                <w:lang w:val="en-GB"/>
              </w:rPr>
            </w:pPr>
            <w:r w:rsidRPr="00803C6B">
              <w:rPr>
                <w:sz w:val="18"/>
                <w:szCs w:val="22"/>
                <w:lang w:val="en-GB"/>
              </w:rPr>
              <w:t>Annual</w:t>
            </w:r>
          </w:p>
        </w:tc>
        <w:tc>
          <w:tcPr>
            <w:tcW w:w="0" w:type="auto"/>
            <w:vAlign w:val="center"/>
            <w:hideMark/>
          </w:tcPr>
          <w:p w14:paraId="574ADDB5" w14:textId="77777777" w:rsidR="00803C6B" w:rsidRPr="00803C6B" w:rsidRDefault="00803C6B" w:rsidP="00803C6B">
            <w:pPr>
              <w:pStyle w:val="BodyText"/>
              <w:rPr>
                <w:sz w:val="18"/>
                <w:szCs w:val="22"/>
                <w:lang w:val="en-GB"/>
              </w:rPr>
            </w:pPr>
            <w:r w:rsidRPr="00803C6B">
              <w:rPr>
                <w:sz w:val="18"/>
                <w:szCs w:val="22"/>
                <w:lang w:val="en-GB"/>
              </w:rPr>
              <w:t>Governors confident in monitoring equality duty</w:t>
            </w:r>
          </w:p>
        </w:tc>
      </w:tr>
    </w:tbl>
    <w:p w14:paraId="1B475F1B" w14:textId="77777777" w:rsidR="00803C6B" w:rsidRPr="00803C6B" w:rsidRDefault="00803C6B" w:rsidP="00803C6B">
      <w:pPr>
        <w:pStyle w:val="BodyText"/>
        <w:rPr>
          <w:sz w:val="18"/>
          <w:szCs w:val="22"/>
          <w:lang w:val="en-GB"/>
        </w:rPr>
      </w:pPr>
      <w:r w:rsidRPr="00803C6B">
        <w:rPr>
          <w:sz w:val="18"/>
          <w:szCs w:val="22"/>
          <w:lang w:val="en-GB"/>
        </w:rPr>
        <w:pict w14:anchorId="62BD6692">
          <v:rect id="_x0000_i1146" style="width:0;height:1.5pt" o:hralign="center" o:hrstd="t" o:hr="t" fillcolor="#a0a0a0" stroked="f"/>
        </w:pict>
      </w:r>
    </w:p>
    <w:p w14:paraId="1C185791" w14:textId="77777777" w:rsidR="00803C6B" w:rsidRPr="00803C6B" w:rsidRDefault="00803C6B" w:rsidP="00803C6B">
      <w:pPr>
        <w:pStyle w:val="BodyText"/>
        <w:rPr>
          <w:b/>
          <w:bCs/>
          <w:sz w:val="18"/>
          <w:szCs w:val="22"/>
          <w:u w:val="single"/>
          <w:lang w:val="en-GB"/>
        </w:rPr>
      </w:pPr>
      <w:r w:rsidRPr="00803C6B">
        <w:rPr>
          <w:b/>
          <w:bCs/>
          <w:sz w:val="18"/>
          <w:szCs w:val="22"/>
          <w:u w:val="single"/>
          <w:lang w:val="en-GB"/>
        </w:rPr>
        <w:t>7. Reasonable Adjustments &amp; Support</w:t>
      </w:r>
    </w:p>
    <w:tbl>
      <w:tblPr>
        <w:tblW w:w="15486"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3630"/>
        <w:gridCol w:w="4535"/>
        <w:gridCol w:w="2150"/>
        <w:gridCol w:w="960"/>
        <w:gridCol w:w="4211"/>
      </w:tblGrid>
      <w:tr w:rsidR="00803C6B" w:rsidRPr="00803C6B" w14:paraId="4A4B4D85" w14:textId="77777777" w:rsidTr="00803C6B">
        <w:trPr>
          <w:trHeight w:val="227"/>
          <w:tblHeader/>
          <w:tblCellSpacing w:w="15" w:type="dxa"/>
        </w:trPr>
        <w:tc>
          <w:tcPr>
            <w:tcW w:w="3585" w:type="dxa"/>
            <w:shd w:val="clear" w:color="auto" w:fill="FDE9D9" w:themeFill="accent6" w:themeFillTint="33"/>
            <w:vAlign w:val="center"/>
            <w:hideMark/>
          </w:tcPr>
          <w:p w14:paraId="6CE41776" w14:textId="77777777" w:rsidR="00803C6B" w:rsidRPr="00803C6B" w:rsidRDefault="00803C6B" w:rsidP="00803C6B">
            <w:pPr>
              <w:pStyle w:val="BodyText"/>
              <w:rPr>
                <w:b/>
                <w:bCs/>
                <w:sz w:val="18"/>
                <w:szCs w:val="22"/>
                <w:lang w:val="en-GB"/>
              </w:rPr>
            </w:pPr>
            <w:r w:rsidRPr="00803C6B">
              <w:rPr>
                <w:b/>
                <w:bCs/>
                <w:sz w:val="18"/>
                <w:szCs w:val="22"/>
                <w:lang w:val="en-GB"/>
              </w:rPr>
              <w:t>Objective</w:t>
            </w:r>
          </w:p>
        </w:tc>
        <w:tc>
          <w:tcPr>
            <w:tcW w:w="0" w:type="auto"/>
            <w:shd w:val="clear" w:color="auto" w:fill="FDE9D9" w:themeFill="accent6" w:themeFillTint="33"/>
            <w:vAlign w:val="center"/>
            <w:hideMark/>
          </w:tcPr>
          <w:p w14:paraId="0564F624" w14:textId="77777777" w:rsidR="00803C6B" w:rsidRPr="00803C6B" w:rsidRDefault="00803C6B" w:rsidP="00803C6B">
            <w:pPr>
              <w:pStyle w:val="BodyText"/>
              <w:rPr>
                <w:b/>
                <w:bCs/>
                <w:sz w:val="18"/>
                <w:szCs w:val="22"/>
                <w:lang w:val="en-GB"/>
              </w:rPr>
            </w:pPr>
            <w:r w:rsidRPr="00803C6B">
              <w:rPr>
                <w:b/>
                <w:bCs/>
                <w:sz w:val="18"/>
                <w:szCs w:val="22"/>
                <w:lang w:val="en-GB"/>
              </w:rPr>
              <w:t>Actions</w:t>
            </w:r>
          </w:p>
        </w:tc>
        <w:tc>
          <w:tcPr>
            <w:tcW w:w="0" w:type="auto"/>
            <w:shd w:val="clear" w:color="auto" w:fill="FDE9D9" w:themeFill="accent6" w:themeFillTint="33"/>
            <w:vAlign w:val="center"/>
            <w:hideMark/>
          </w:tcPr>
          <w:p w14:paraId="0D4388B1" w14:textId="77777777" w:rsidR="00803C6B" w:rsidRPr="00803C6B" w:rsidRDefault="00803C6B" w:rsidP="00803C6B">
            <w:pPr>
              <w:pStyle w:val="BodyText"/>
              <w:rPr>
                <w:b/>
                <w:bCs/>
                <w:sz w:val="18"/>
                <w:szCs w:val="22"/>
                <w:lang w:val="en-GB"/>
              </w:rPr>
            </w:pPr>
            <w:r w:rsidRPr="00803C6B">
              <w:rPr>
                <w:b/>
                <w:bCs/>
                <w:sz w:val="18"/>
                <w:szCs w:val="22"/>
                <w:lang w:val="en-GB"/>
              </w:rPr>
              <w:t>Lead Responsibility</w:t>
            </w:r>
          </w:p>
        </w:tc>
        <w:tc>
          <w:tcPr>
            <w:tcW w:w="0" w:type="auto"/>
            <w:shd w:val="clear" w:color="auto" w:fill="FDE9D9" w:themeFill="accent6" w:themeFillTint="33"/>
            <w:vAlign w:val="center"/>
            <w:hideMark/>
          </w:tcPr>
          <w:p w14:paraId="72DF97F5" w14:textId="77777777" w:rsidR="00803C6B" w:rsidRPr="00803C6B" w:rsidRDefault="00803C6B" w:rsidP="00803C6B">
            <w:pPr>
              <w:pStyle w:val="BodyText"/>
              <w:rPr>
                <w:b/>
                <w:bCs/>
                <w:sz w:val="18"/>
                <w:szCs w:val="22"/>
                <w:lang w:val="en-GB"/>
              </w:rPr>
            </w:pPr>
            <w:r w:rsidRPr="00803C6B">
              <w:rPr>
                <w:b/>
                <w:bCs/>
                <w:sz w:val="18"/>
                <w:szCs w:val="22"/>
                <w:lang w:val="en-GB"/>
              </w:rPr>
              <w:t>Timescale</w:t>
            </w:r>
          </w:p>
        </w:tc>
        <w:tc>
          <w:tcPr>
            <w:tcW w:w="0" w:type="auto"/>
            <w:shd w:val="clear" w:color="auto" w:fill="FDE9D9" w:themeFill="accent6" w:themeFillTint="33"/>
            <w:vAlign w:val="center"/>
            <w:hideMark/>
          </w:tcPr>
          <w:p w14:paraId="06D591E9" w14:textId="77777777" w:rsidR="00803C6B" w:rsidRPr="00803C6B" w:rsidRDefault="00803C6B" w:rsidP="00803C6B">
            <w:pPr>
              <w:pStyle w:val="BodyText"/>
              <w:rPr>
                <w:b/>
                <w:bCs/>
                <w:sz w:val="18"/>
                <w:szCs w:val="22"/>
                <w:lang w:val="en-GB"/>
              </w:rPr>
            </w:pPr>
            <w:r w:rsidRPr="00803C6B">
              <w:rPr>
                <w:b/>
                <w:bCs/>
                <w:sz w:val="18"/>
                <w:szCs w:val="22"/>
                <w:lang w:val="en-GB"/>
              </w:rPr>
              <w:t>Success Criteria / Evidence</w:t>
            </w:r>
          </w:p>
        </w:tc>
      </w:tr>
      <w:tr w:rsidR="00803C6B" w:rsidRPr="00803C6B" w14:paraId="37E99337" w14:textId="77777777" w:rsidTr="00803C6B">
        <w:trPr>
          <w:trHeight w:val="454"/>
          <w:tblCellSpacing w:w="15" w:type="dxa"/>
        </w:trPr>
        <w:tc>
          <w:tcPr>
            <w:tcW w:w="3585" w:type="dxa"/>
            <w:vAlign w:val="center"/>
            <w:hideMark/>
          </w:tcPr>
          <w:p w14:paraId="45E9B1CC" w14:textId="77777777" w:rsidR="00803C6B" w:rsidRPr="00803C6B" w:rsidRDefault="00803C6B" w:rsidP="00803C6B">
            <w:pPr>
              <w:pStyle w:val="BodyText"/>
              <w:rPr>
                <w:sz w:val="18"/>
                <w:szCs w:val="22"/>
                <w:lang w:val="en-GB"/>
              </w:rPr>
            </w:pPr>
            <w:r w:rsidRPr="00803C6B">
              <w:rPr>
                <w:sz w:val="18"/>
                <w:szCs w:val="22"/>
                <w:lang w:val="en-GB"/>
              </w:rPr>
              <w:t>Ensure proactive reasonable adjustments</w:t>
            </w:r>
          </w:p>
        </w:tc>
        <w:tc>
          <w:tcPr>
            <w:tcW w:w="0" w:type="auto"/>
            <w:vAlign w:val="center"/>
            <w:hideMark/>
          </w:tcPr>
          <w:p w14:paraId="3156A7B7" w14:textId="77777777" w:rsidR="00803C6B" w:rsidRPr="00803C6B" w:rsidRDefault="00803C6B" w:rsidP="00803C6B">
            <w:pPr>
              <w:pStyle w:val="BodyText"/>
              <w:rPr>
                <w:sz w:val="18"/>
                <w:szCs w:val="22"/>
                <w:lang w:val="en-GB"/>
              </w:rPr>
            </w:pPr>
            <w:r w:rsidRPr="00803C6B">
              <w:rPr>
                <w:sz w:val="18"/>
                <w:szCs w:val="22"/>
                <w:lang w:val="en-GB"/>
              </w:rPr>
              <w:t>Audit needs; record adjustments; anticipate future needs</w:t>
            </w:r>
          </w:p>
        </w:tc>
        <w:tc>
          <w:tcPr>
            <w:tcW w:w="0" w:type="auto"/>
            <w:vAlign w:val="center"/>
            <w:hideMark/>
          </w:tcPr>
          <w:p w14:paraId="646CF1B1" w14:textId="77777777" w:rsidR="00803C6B" w:rsidRPr="00803C6B" w:rsidRDefault="00803C6B" w:rsidP="00803C6B">
            <w:pPr>
              <w:pStyle w:val="BodyText"/>
              <w:rPr>
                <w:sz w:val="18"/>
                <w:szCs w:val="22"/>
                <w:lang w:val="en-GB"/>
              </w:rPr>
            </w:pPr>
            <w:r w:rsidRPr="00803C6B">
              <w:rPr>
                <w:sz w:val="18"/>
                <w:szCs w:val="22"/>
                <w:lang w:val="en-GB"/>
              </w:rPr>
              <w:t>HT / SENCO</w:t>
            </w:r>
          </w:p>
        </w:tc>
        <w:tc>
          <w:tcPr>
            <w:tcW w:w="0" w:type="auto"/>
            <w:vAlign w:val="center"/>
            <w:hideMark/>
          </w:tcPr>
          <w:p w14:paraId="428107D0" w14:textId="77777777" w:rsidR="00803C6B" w:rsidRPr="00803C6B" w:rsidRDefault="00803C6B" w:rsidP="00803C6B">
            <w:pPr>
              <w:pStyle w:val="BodyText"/>
              <w:rPr>
                <w:sz w:val="18"/>
                <w:szCs w:val="22"/>
                <w:lang w:val="en-GB"/>
              </w:rPr>
            </w:pPr>
            <w:r w:rsidRPr="00803C6B">
              <w:rPr>
                <w:sz w:val="18"/>
                <w:szCs w:val="22"/>
                <w:lang w:val="en-GB"/>
              </w:rPr>
              <w:t>Ongoing</w:t>
            </w:r>
          </w:p>
        </w:tc>
        <w:tc>
          <w:tcPr>
            <w:tcW w:w="0" w:type="auto"/>
            <w:vAlign w:val="center"/>
            <w:hideMark/>
          </w:tcPr>
          <w:p w14:paraId="6B15A1B5" w14:textId="77777777" w:rsidR="00803C6B" w:rsidRPr="00803C6B" w:rsidRDefault="00803C6B" w:rsidP="00803C6B">
            <w:pPr>
              <w:pStyle w:val="BodyText"/>
              <w:rPr>
                <w:sz w:val="18"/>
                <w:szCs w:val="22"/>
                <w:lang w:val="en-GB"/>
              </w:rPr>
            </w:pPr>
            <w:r w:rsidRPr="00803C6B">
              <w:rPr>
                <w:sz w:val="18"/>
                <w:szCs w:val="22"/>
                <w:lang w:val="en-GB"/>
              </w:rPr>
              <w:t>Reasonable adjustments in place; improved access reported</w:t>
            </w:r>
          </w:p>
        </w:tc>
      </w:tr>
      <w:tr w:rsidR="00803C6B" w:rsidRPr="00803C6B" w14:paraId="00501B14" w14:textId="77777777" w:rsidTr="00803C6B">
        <w:trPr>
          <w:trHeight w:val="454"/>
          <w:tblCellSpacing w:w="15" w:type="dxa"/>
        </w:trPr>
        <w:tc>
          <w:tcPr>
            <w:tcW w:w="3585" w:type="dxa"/>
            <w:vAlign w:val="center"/>
            <w:hideMark/>
          </w:tcPr>
          <w:p w14:paraId="16C18591" w14:textId="77777777" w:rsidR="00803C6B" w:rsidRPr="00803C6B" w:rsidRDefault="00803C6B" w:rsidP="00803C6B">
            <w:pPr>
              <w:pStyle w:val="BodyText"/>
              <w:rPr>
                <w:sz w:val="18"/>
                <w:szCs w:val="22"/>
                <w:lang w:val="en-GB"/>
              </w:rPr>
            </w:pPr>
            <w:r w:rsidRPr="00803C6B">
              <w:rPr>
                <w:sz w:val="18"/>
                <w:szCs w:val="22"/>
                <w:lang w:val="en-GB"/>
              </w:rPr>
              <w:t>Improve support for mental health and neurodiversity</w:t>
            </w:r>
          </w:p>
        </w:tc>
        <w:tc>
          <w:tcPr>
            <w:tcW w:w="0" w:type="auto"/>
            <w:vAlign w:val="center"/>
            <w:hideMark/>
          </w:tcPr>
          <w:p w14:paraId="192DC453" w14:textId="77777777" w:rsidR="00803C6B" w:rsidRPr="00803C6B" w:rsidRDefault="00803C6B" w:rsidP="00803C6B">
            <w:pPr>
              <w:pStyle w:val="BodyText"/>
              <w:rPr>
                <w:sz w:val="18"/>
                <w:szCs w:val="22"/>
                <w:lang w:val="en-GB"/>
              </w:rPr>
            </w:pPr>
            <w:r w:rsidRPr="00803C6B">
              <w:rPr>
                <w:sz w:val="18"/>
                <w:szCs w:val="22"/>
                <w:lang w:val="en-GB"/>
              </w:rPr>
              <w:t>Implement support programmes; staff training; parent workshops</w:t>
            </w:r>
          </w:p>
        </w:tc>
        <w:tc>
          <w:tcPr>
            <w:tcW w:w="0" w:type="auto"/>
            <w:vAlign w:val="center"/>
            <w:hideMark/>
          </w:tcPr>
          <w:p w14:paraId="0BD163EB" w14:textId="77777777" w:rsidR="00803C6B" w:rsidRPr="00803C6B" w:rsidRDefault="00803C6B" w:rsidP="00803C6B">
            <w:pPr>
              <w:pStyle w:val="BodyText"/>
              <w:rPr>
                <w:sz w:val="18"/>
                <w:szCs w:val="22"/>
                <w:lang w:val="en-GB"/>
              </w:rPr>
            </w:pPr>
            <w:r w:rsidRPr="00803C6B">
              <w:rPr>
                <w:sz w:val="18"/>
                <w:szCs w:val="22"/>
                <w:lang w:val="en-GB"/>
              </w:rPr>
              <w:t>SENCO / Mental Health Lead</w:t>
            </w:r>
          </w:p>
        </w:tc>
        <w:tc>
          <w:tcPr>
            <w:tcW w:w="0" w:type="auto"/>
            <w:vAlign w:val="center"/>
            <w:hideMark/>
          </w:tcPr>
          <w:p w14:paraId="7AF2F7F3" w14:textId="77777777" w:rsidR="00803C6B" w:rsidRPr="00803C6B" w:rsidRDefault="00803C6B" w:rsidP="00803C6B">
            <w:pPr>
              <w:pStyle w:val="BodyText"/>
              <w:rPr>
                <w:sz w:val="18"/>
                <w:szCs w:val="22"/>
                <w:lang w:val="en-GB"/>
              </w:rPr>
            </w:pPr>
            <w:r w:rsidRPr="00803C6B">
              <w:rPr>
                <w:sz w:val="18"/>
                <w:szCs w:val="22"/>
                <w:lang w:val="en-GB"/>
              </w:rPr>
              <w:t>2025–2027</w:t>
            </w:r>
          </w:p>
        </w:tc>
        <w:tc>
          <w:tcPr>
            <w:tcW w:w="0" w:type="auto"/>
            <w:vAlign w:val="center"/>
            <w:hideMark/>
          </w:tcPr>
          <w:p w14:paraId="561F0D5A" w14:textId="77777777" w:rsidR="00803C6B" w:rsidRPr="00803C6B" w:rsidRDefault="00803C6B" w:rsidP="00803C6B">
            <w:pPr>
              <w:pStyle w:val="BodyText"/>
              <w:rPr>
                <w:sz w:val="18"/>
                <w:szCs w:val="22"/>
                <w:lang w:val="en-GB"/>
              </w:rPr>
            </w:pPr>
            <w:r w:rsidRPr="00803C6B">
              <w:rPr>
                <w:sz w:val="18"/>
                <w:szCs w:val="22"/>
                <w:lang w:val="en-GB"/>
              </w:rPr>
              <w:t>Improved well-being measures; increased early identification</w:t>
            </w:r>
          </w:p>
        </w:tc>
      </w:tr>
      <w:tr w:rsidR="00803C6B" w:rsidRPr="00803C6B" w14:paraId="02289B59" w14:textId="77777777" w:rsidTr="00803C6B">
        <w:trPr>
          <w:trHeight w:val="468"/>
          <w:tblCellSpacing w:w="15" w:type="dxa"/>
        </w:trPr>
        <w:tc>
          <w:tcPr>
            <w:tcW w:w="3585" w:type="dxa"/>
            <w:vAlign w:val="center"/>
            <w:hideMark/>
          </w:tcPr>
          <w:p w14:paraId="1C2B7887" w14:textId="77777777" w:rsidR="00803C6B" w:rsidRPr="00803C6B" w:rsidRDefault="00803C6B" w:rsidP="00803C6B">
            <w:pPr>
              <w:pStyle w:val="BodyText"/>
              <w:rPr>
                <w:sz w:val="18"/>
                <w:szCs w:val="22"/>
                <w:lang w:val="en-GB"/>
              </w:rPr>
            </w:pPr>
            <w:r w:rsidRPr="00803C6B">
              <w:rPr>
                <w:sz w:val="18"/>
                <w:szCs w:val="22"/>
                <w:lang w:val="en-GB"/>
              </w:rPr>
              <w:t>Ensure disabled staff receive appropriate adjustments</w:t>
            </w:r>
          </w:p>
        </w:tc>
        <w:tc>
          <w:tcPr>
            <w:tcW w:w="0" w:type="auto"/>
            <w:vAlign w:val="center"/>
            <w:hideMark/>
          </w:tcPr>
          <w:p w14:paraId="4ABB979A" w14:textId="77777777" w:rsidR="00803C6B" w:rsidRPr="00803C6B" w:rsidRDefault="00803C6B" w:rsidP="00803C6B">
            <w:pPr>
              <w:pStyle w:val="BodyText"/>
              <w:rPr>
                <w:sz w:val="18"/>
                <w:szCs w:val="22"/>
                <w:lang w:val="en-GB"/>
              </w:rPr>
            </w:pPr>
            <w:r w:rsidRPr="00803C6B">
              <w:rPr>
                <w:sz w:val="18"/>
                <w:szCs w:val="22"/>
                <w:lang w:val="en-GB"/>
              </w:rPr>
              <w:t>Confidential HR process; workplace assessments; review annually</w:t>
            </w:r>
          </w:p>
        </w:tc>
        <w:tc>
          <w:tcPr>
            <w:tcW w:w="0" w:type="auto"/>
            <w:vAlign w:val="center"/>
            <w:hideMark/>
          </w:tcPr>
          <w:p w14:paraId="19B3DEE4" w14:textId="77777777" w:rsidR="00803C6B" w:rsidRPr="00803C6B" w:rsidRDefault="00803C6B" w:rsidP="00803C6B">
            <w:pPr>
              <w:pStyle w:val="BodyText"/>
              <w:rPr>
                <w:sz w:val="18"/>
                <w:szCs w:val="22"/>
                <w:lang w:val="en-GB"/>
              </w:rPr>
            </w:pPr>
            <w:r w:rsidRPr="00803C6B">
              <w:rPr>
                <w:sz w:val="18"/>
                <w:szCs w:val="22"/>
                <w:lang w:val="en-GB"/>
              </w:rPr>
              <w:t>HT / SBM</w:t>
            </w:r>
          </w:p>
        </w:tc>
        <w:tc>
          <w:tcPr>
            <w:tcW w:w="0" w:type="auto"/>
            <w:vAlign w:val="center"/>
            <w:hideMark/>
          </w:tcPr>
          <w:p w14:paraId="247A928B" w14:textId="77777777" w:rsidR="00803C6B" w:rsidRPr="00803C6B" w:rsidRDefault="00803C6B" w:rsidP="00803C6B">
            <w:pPr>
              <w:pStyle w:val="BodyText"/>
              <w:rPr>
                <w:sz w:val="18"/>
                <w:szCs w:val="22"/>
                <w:lang w:val="en-GB"/>
              </w:rPr>
            </w:pPr>
            <w:r w:rsidRPr="00803C6B">
              <w:rPr>
                <w:sz w:val="18"/>
                <w:szCs w:val="22"/>
                <w:lang w:val="en-GB"/>
              </w:rPr>
              <w:t>Annual</w:t>
            </w:r>
          </w:p>
        </w:tc>
        <w:tc>
          <w:tcPr>
            <w:tcW w:w="0" w:type="auto"/>
            <w:vAlign w:val="center"/>
            <w:hideMark/>
          </w:tcPr>
          <w:p w14:paraId="0D549D70" w14:textId="77777777" w:rsidR="00803C6B" w:rsidRPr="00803C6B" w:rsidRDefault="00803C6B" w:rsidP="00803C6B">
            <w:pPr>
              <w:pStyle w:val="BodyText"/>
              <w:rPr>
                <w:sz w:val="18"/>
                <w:szCs w:val="22"/>
                <w:lang w:val="en-GB"/>
              </w:rPr>
            </w:pPr>
            <w:r w:rsidRPr="00803C6B">
              <w:rPr>
                <w:sz w:val="18"/>
                <w:szCs w:val="22"/>
                <w:lang w:val="en-GB"/>
              </w:rPr>
              <w:t>Staff report needs are met; improved retention</w:t>
            </w:r>
          </w:p>
        </w:tc>
      </w:tr>
    </w:tbl>
    <w:p w14:paraId="59CD606A" w14:textId="77777777" w:rsidR="00A55F3A" w:rsidRDefault="00A55F3A">
      <w:pPr>
        <w:pStyle w:val="BodyText"/>
        <w:rPr>
          <w:sz w:val="20"/>
        </w:rPr>
      </w:pPr>
    </w:p>
    <w:p w14:paraId="36F8AEEE" w14:textId="77777777" w:rsidR="00A55F3A" w:rsidRDefault="00A55F3A">
      <w:pPr>
        <w:pStyle w:val="BodyText"/>
        <w:rPr>
          <w:sz w:val="20"/>
        </w:rPr>
      </w:pPr>
    </w:p>
    <w:p w14:paraId="50FC393C" w14:textId="77777777" w:rsidR="00A55F3A" w:rsidRDefault="00A55F3A">
      <w:pPr>
        <w:rPr>
          <w:sz w:val="2"/>
          <w:szCs w:val="2"/>
        </w:rPr>
        <w:sectPr w:rsidR="00A55F3A">
          <w:headerReference w:type="default" r:id="rId11"/>
          <w:pgSz w:w="16850" w:h="11920" w:orient="landscape"/>
          <w:pgMar w:top="1180" w:right="1600" w:bottom="280" w:left="520" w:header="678" w:footer="0" w:gutter="0"/>
          <w:pgBorders w:offsetFrom="page">
            <w:top w:val="single" w:sz="12" w:space="24" w:color="00AF50"/>
            <w:left w:val="single" w:sz="12" w:space="24" w:color="00AF50"/>
            <w:bottom w:val="single" w:sz="12" w:space="24" w:color="00AF50"/>
            <w:right w:val="single" w:sz="12" w:space="24" w:color="00AF50"/>
          </w:pgBorders>
          <w:cols w:space="720"/>
        </w:sectPr>
      </w:pPr>
    </w:p>
    <w:p w14:paraId="772CA210" w14:textId="77777777" w:rsidR="00A55F3A" w:rsidRDefault="00A55F3A">
      <w:pPr>
        <w:pStyle w:val="BodyText"/>
        <w:spacing w:before="10"/>
        <w:rPr>
          <w:sz w:val="25"/>
        </w:rPr>
      </w:pPr>
    </w:p>
    <w:tbl>
      <w:tblPr>
        <w:tblW w:w="15395" w:type="dxa"/>
        <w:tblInd w:w="1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64"/>
        <w:gridCol w:w="1601"/>
        <w:gridCol w:w="2718"/>
        <w:gridCol w:w="2164"/>
        <w:gridCol w:w="2413"/>
        <w:gridCol w:w="1414"/>
        <w:gridCol w:w="2921"/>
      </w:tblGrid>
      <w:tr w:rsidR="00A55F3A" w14:paraId="1A3AF788" w14:textId="77777777" w:rsidTr="00C11863">
        <w:trPr>
          <w:trHeight w:val="2410"/>
        </w:trPr>
        <w:tc>
          <w:tcPr>
            <w:tcW w:w="2164" w:type="dxa"/>
          </w:tcPr>
          <w:p w14:paraId="065235E7" w14:textId="77777777" w:rsidR="00A55F3A" w:rsidRDefault="00A55F3A">
            <w:pPr>
              <w:pStyle w:val="TableParagraph"/>
              <w:rPr>
                <w:rFonts w:ascii="Times New Roman"/>
                <w:sz w:val="16"/>
              </w:rPr>
            </w:pPr>
          </w:p>
        </w:tc>
        <w:tc>
          <w:tcPr>
            <w:tcW w:w="1601" w:type="dxa"/>
          </w:tcPr>
          <w:p w14:paraId="1AEA9C96" w14:textId="77777777" w:rsidR="00A55F3A" w:rsidRDefault="00A55F3A">
            <w:pPr>
              <w:pStyle w:val="TableParagraph"/>
              <w:rPr>
                <w:rFonts w:ascii="Times New Roman"/>
                <w:sz w:val="16"/>
              </w:rPr>
            </w:pPr>
          </w:p>
        </w:tc>
        <w:tc>
          <w:tcPr>
            <w:tcW w:w="2718" w:type="dxa"/>
          </w:tcPr>
          <w:p w14:paraId="3585ECC7" w14:textId="77777777" w:rsidR="00A55F3A" w:rsidRDefault="00CC66A7">
            <w:pPr>
              <w:pStyle w:val="TableParagraph"/>
              <w:spacing w:before="5"/>
              <w:ind w:left="360"/>
              <w:rPr>
                <w:sz w:val="17"/>
              </w:rPr>
            </w:pPr>
            <w:r>
              <w:rPr>
                <w:color w:val="161616"/>
                <w:w w:val="105"/>
                <w:sz w:val="17"/>
              </w:rPr>
              <w:t>curriculum.</w:t>
            </w:r>
          </w:p>
          <w:p w14:paraId="6DD9504D" w14:textId="77777777" w:rsidR="00A55F3A" w:rsidRDefault="00CC66A7">
            <w:pPr>
              <w:pStyle w:val="TableParagraph"/>
              <w:numPr>
                <w:ilvl w:val="0"/>
                <w:numId w:val="21"/>
              </w:numPr>
              <w:tabs>
                <w:tab w:val="left" w:pos="358"/>
              </w:tabs>
              <w:spacing w:before="25" w:line="254" w:lineRule="auto"/>
              <w:ind w:right="326" w:hanging="185"/>
              <w:rPr>
                <w:sz w:val="17"/>
              </w:rPr>
            </w:pPr>
            <w:r>
              <w:rPr>
                <w:color w:val="161616"/>
                <w:w w:val="105"/>
                <w:sz w:val="17"/>
              </w:rPr>
              <w:t>Access</w:t>
            </w:r>
            <w:r>
              <w:rPr>
                <w:color w:val="161616"/>
                <w:spacing w:val="-7"/>
                <w:w w:val="105"/>
                <w:sz w:val="17"/>
              </w:rPr>
              <w:t xml:space="preserve"> </w:t>
            </w:r>
            <w:r>
              <w:rPr>
                <w:color w:val="161616"/>
                <w:w w:val="105"/>
                <w:sz w:val="17"/>
              </w:rPr>
              <w:t>staff</w:t>
            </w:r>
            <w:r>
              <w:rPr>
                <w:color w:val="161616"/>
                <w:spacing w:val="-5"/>
                <w:w w:val="105"/>
                <w:sz w:val="17"/>
              </w:rPr>
              <w:t xml:space="preserve"> </w:t>
            </w:r>
            <w:r>
              <w:rPr>
                <w:color w:val="161616"/>
                <w:w w:val="105"/>
                <w:sz w:val="17"/>
              </w:rPr>
              <w:t>training</w:t>
            </w:r>
            <w:r>
              <w:rPr>
                <w:color w:val="161616"/>
                <w:spacing w:val="-5"/>
                <w:w w:val="105"/>
                <w:sz w:val="17"/>
              </w:rPr>
              <w:t xml:space="preserve"> </w:t>
            </w:r>
            <w:r>
              <w:rPr>
                <w:color w:val="161616"/>
                <w:w w:val="105"/>
                <w:sz w:val="17"/>
              </w:rPr>
              <w:t>for</w:t>
            </w:r>
            <w:r>
              <w:rPr>
                <w:color w:val="161616"/>
                <w:spacing w:val="-53"/>
                <w:w w:val="105"/>
                <w:sz w:val="17"/>
              </w:rPr>
              <w:t xml:space="preserve"> </w:t>
            </w:r>
            <w:r>
              <w:rPr>
                <w:color w:val="161616"/>
                <w:w w:val="105"/>
                <w:sz w:val="17"/>
              </w:rPr>
              <w:t>learning and physical</w:t>
            </w:r>
            <w:r>
              <w:rPr>
                <w:color w:val="161616"/>
                <w:spacing w:val="1"/>
                <w:w w:val="105"/>
                <w:sz w:val="17"/>
              </w:rPr>
              <w:t xml:space="preserve"> </w:t>
            </w:r>
            <w:r>
              <w:rPr>
                <w:color w:val="161616"/>
                <w:w w:val="105"/>
                <w:sz w:val="17"/>
              </w:rPr>
              <w:t>difficulties.</w:t>
            </w:r>
          </w:p>
          <w:p w14:paraId="44EA9B26" w14:textId="77777777" w:rsidR="00A55F3A" w:rsidRDefault="00CC66A7">
            <w:pPr>
              <w:pStyle w:val="TableParagraph"/>
              <w:numPr>
                <w:ilvl w:val="0"/>
                <w:numId w:val="21"/>
              </w:numPr>
              <w:tabs>
                <w:tab w:val="left" w:pos="363"/>
              </w:tabs>
              <w:spacing w:before="13" w:line="256" w:lineRule="auto"/>
              <w:ind w:left="367" w:right="242" w:hanging="192"/>
              <w:rPr>
                <w:sz w:val="17"/>
              </w:rPr>
            </w:pPr>
            <w:r>
              <w:rPr>
                <w:color w:val="161616"/>
                <w:w w:val="105"/>
                <w:sz w:val="17"/>
              </w:rPr>
              <w:t>Access</w:t>
            </w:r>
            <w:r>
              <w:rPr>
                <w:color w:val="161616"/>
                <w:spacing w:val="-7"/>
                <w:w w:val="105"/>
                <w:sz w:val="17"/>
              </w:rPr>
              <w:t xml:space="preserve"> </w:t>
            </w:r>
            <w:r>
              <w:rPr>
                <w:color w:val="161616"/>
                <w:w w:val="105"/>
                <w:sz w:val="17"/>
              </w:rPr>
              <w:t>outreach</w:t>
            </w:r>
            <w:r>
              <w:rPr>
                <w:color w:val="161616"/>
                <w:spacing w:val="-4"/>
                <w:w w:val="105"/>
                <w:sz w:val="17"/>
              </w:rPr>
              <w:t xml:space="preserve"> </w:t>
            </w:r>
            <w:r>
              <w:rPr>
                <w:color w:val="161616"/>
                <w:w w:val="105"/>
                <w:sz w:val="17"/>
              </w:rPr>
              <w:t>help</w:t>
            </w:r>
            <w:r>
              <w:rPr>
                <w:color w:val="161616"/>
                <w:spacing w:val="-6"/>
                <w:w w:val="105"/>
                <w:sz w:val="17"/>
              </w:rPr>
              <w:t xml:space="preserve"> </w:t>
            </w:r>
            <w:r>
              <w:rPr>
                <w:color w:val="161616"/>
                <w:w w:val="105"/>
                <w:sz w:val="17"/>
              </w:rPr>
              <w:t>for</w:t>
            </w:r>
            <w:r>
              <w:rPr>
                <w:color w:val="161616"/>
                <w:spacing w:val="-53"/>
                <w:w w:val="105"/>
                <w:sz w:val="17"/>
              </w:rPr>
              <w:t xml:space="preserve"> </w:t>
            </w:r>
            <w:r>
              <w:rPr>
                <w:color w:val="161616"/>
                <w:w w:val="105"/>
                <w:sz w:val="17"/>
              </w:rPr>
              <w:t>specific</w:t>
            </w:r>
            <w:r>
              <w:rPr>
                <w:color w:val="161616"/>
                <w:spacing w:val="-1"/>
                <w:w w:val="105"/>
                <w:sz w:val="17"/>
              </w:rPr>
              <w:t xml:space="preserve"> </w:t>
            </w:r>
            <w:r>
              <w:rPr>
                <w:color w:val="161616"/>
                <w:w w:val="105"/>
                <w:sz w:val="17"/>
              </w:rPr>
              <w:t>pupils.</w:t>
            </w:r>
          </w:p>
          <w:p w14:paraId="774EE056" w14:textId="77777777" w:rsidR="00A55F3A" w:rsidRDefault="00CC66A7">
            <w:pPr>
              <w:pStyle w:val="TableParagraph"/>
              <w:numPr>
                <w:ilvl w:val="0"/>
                <w:numId w:val="21"/>
              </w:numPr>
              <w:tabs>
                <w:tab w:val="left" w:pos="365"/>
              </w:tabs>
              <w:spacing w:before="28" w:line="252" w:lineRule="auto"/>
              <w:ind w:left="364" w:right="406" w:hanging="185"/>
              <w:rPr>
                <w:sz w:val="17"/>
              </w:rPr>
            </w:pPr>
            <w:r>
              <w:rPr>
                <w:color w:val="161616"/>
                <w:w w:val="105"/>
                <w:sz w:val="17"/>
              </w:rPr>
              <w:t>Establish intervention</w:t>
            </w:r>
            <w:r>
              <w:rPr>
                <w:color w:val="161616"/>
                <w:spacing w:val="1"/>
                <w:w w:val="105"/>
                <w:sz w:val="17"/>
              </w:rPr>
              <w:t xml:space="preserve"> </w:t>
            </w:r>
            <w:r>
              <w:rPr>
                <w:color w:val="161616"/>
                <w:w w:val="105"/>
                <w:sz w:val="17"/>
              </w:rPr>
              <w:t>Groups for e.g. Fast</w:t>
            </w:r>
            <w:r>
              <w:rPr>
                <w:color w:val="161616"/>
                <w:spacing w:val="1"/>
                <w:w w:val="105"/>
                <w:sz w:val="17"/>
              </w:rPr>
              <w:t xml:space="preserve"> </w:t>
            </w:r>
            <w:r>
              <w:rPr>
                <w:color w:val="161616"/>
                <w:w w:val="105"/>
                <w:sz w:val="17"/>
              </w:rPr>
              <w:t>track</w:t>
            </w:r>
            <w:r>
              <w:rPr>
                <w:color w:val="161616"/>
                <w:spacing w:val="-5"/>
                <w:w w:val="105"/>
                <w:sz w:val="17"/>
              </w:rPr>
              <w:t xml:space="preserve"> </w:t>
            </w:r>
            <w:r>
              <w:rPr>
                <w:color w:val="161616"/>
                <w:w w:val="105"/>
                <w:sz w:val="17"/>
              </w:rPr>
              <w:t>phonics</w:t>
            </w:r>
            <w:r>
              <w:rPr>
                <w:color w:val="161616"/>
                <w:spacing w:val="-4"/>
                <w:w w:val="105"/>
                <w:sz w:val="17"/>
              </w:rPr>
              <w:t xml:space="preserve"> </w:t>
            </w:r>
            <w:r>
              <w:rPr>
                <w:color w:val="161616"/>
                <w:w w:val="105"/>
                <w:sz w:val="17"/>
              </w:rPr>
              <w:t>Abacus,</w:t>
            </w:r>
          </w:p>
          <w:p w14:paraId="280133C9" w14:textId="77777777" w:rsidR="00A55F3A" w:rsidRDefault="00CC66A7">
            <w:pPr>
              <w:pStyle w:val="TableParagraph"/>
              <w:tabs>
                <w:tab w:val="left" w:pos="1788"/>
              </w:tabs>
              <w:spacing w:line="192" w:lineRule="exact"/>
              <w:ind w:left="367" w:right="406" w:hanging="3"/>
              <w:rPr>
                <w:sz w:val="17"/>
              </w:rPr>
            </w:pPr>
            <w:r>
              <w:rPr>
                <w:color w:val="161616"/>
                <w:w w:val="105"/>
                <w:sz w:val="17"/>
              </w:rPr>
              <w:t>Education</w:t>
            </w:r>
            <w:r>
              <w:rPr>
                <w:color w:val="161616"/>
                <w:w w:val="105"/>
                <w:sz w:val="17"/>
              </w:rPr>
              <w:tab/>
            </w:r>
            <w:r>
              <w:rPr>
                <w:color w:val="161616"/>
                <w:spacing w:val="-4"/>
                <w:w w:val="105"/>
                <w:sz w:val="17"/>
              </w:rPr>
              <w:t>City,</w:t>
            </w:r>
            <w:r>
              <w:rPr>
                <w:color w:val="161616"/>
                <w:spacing w:val="-53"/>
                <w:w w:val="105"/>
                <w:sz w:val="17"/>
              </w:rPr>
              <w:t xml:space="preserve"> </w:t>
            </w:r>
            <w:r>
              <w:rPr>
                <w:color w:val="161616"/>
                <w:w w:val="105"/>
                <w:sz w:val="17"/>
              </w:rPr>
              <w:t>Reading</w:t>
            </w:r>
            <w:r>
              <w:rPr>
                <w:color w:val="161616"/>
                <w:spacing w:val="-1"/>
                <w:w w:val="105"/>
                <w:sz w:val="17"/>
              </w:rPr>
              <w:t xml:space="preserve"> </w:t>
            </w:r>
            <w:r>
              <w:rPr>
                <w:color w:val="161616"/>
                <w:w w:val="105"/>
                <w:sz w:val="17"/>
              </w:rPr>
              <w:t>Eggs</w:t>
            </w:r>
          </w:p>
        </w:tc>
        <w:tc>
          <w:tcPr>
            <w:tcW w:w="2164" w:type="dxa"/>
          </w:tcPr>
          <w:p w14:paraId="512C7944" w14:textId="77777777" w:rsidR="00A55F3A" w:rsidRDefault="00CC66A7">
            <w:pPr>
              <w:pStyle w:val="TableParagraph"/>
              <w:ind w:left="112"/>
              <w:rPr>
                <w:sz w:val="17"/>
              </w:rPr>
            </w:pPr>
            <w:r>
              <w:rPr>
                <w:color w:val="161616"/>
                <w:w w:val="105"/>
                <w:sz w:val="17"/>
              </w:rPr>
              <w:t>LA</w:t>
            </w:r>
            <w:r>
              <w:rPr>
                <w:color w:val="161616"/>
                <w:spacing w:val="-3"/>
                <w:w w:val="105"/>
                <w:sz w:val="17"/>
              </w:rPr>
              <w:t xml:space="preserve"> </w:t>
            </w:r>
            <w:r>
              <w:rPr>
                <w:color w:val="161616"/>
                <w:w w:val="105"/>
                <w:sz w:val="17"/>
              </w:rPr>
              <w:t>training</w:t>
            </w:r>
          </w:p>
        </w:tc>
        <w:tc>
          <w:tcPr>
            <w:tcW w:w="2413" w:type="dxa"/>
          </w:tcPr>
          <w:p w14:paraId="3234F7FA" w14:textId="77777777" w:rsidR="00A55F3A" w:rsidRDefault="00CC66A7">
            <w:pPr>
              <w:pStyle w:val="TableParagraph"/>
              <w:spacing w:before="5"/>
              <w:ind w:left="113"/>
              <w:rPr>
                <w:sz w:val="17"/>
              </w:rPr>
            </w:pPr>
            <w:r>
              <w:rPr>
                <w:color w:val="161616"/>
                <w:w w:val="105"/>
                <w:sz w:val="17"/>
              </w:rPr>
              <w:t>SEN</w:t>
            </w:r>
            <w:r>
              <w:rPr>
                <w:color w:val="161616"/>
                <w:spacing w:val="-6"/>
                <w:w w:val="105"/>
                <w:sz w:val="17"/>
              </w:rPr>
              <w:t xml:space="preserve"> </w:t>
            </w:r>
            <w:r>
              <w:rPr>
                <w:color w:val="161616"/>
                <w:w w:val="105"/>
                <w:sz w:val="17"/>
              </w:rPr>
              <w:t>Co-</w:t>
            </w:r>
            <w:proofErr w:type="spellStart"/>
            <w:r>
              <w:rPr>
                <w:color w:val="161616"/>
                <w:w w:val="105"/>
                <w:sz w:val="17"/>
              </w:rPr>
              <w:t>ordinator</w:t>
            </w:r>
            <w:proofErr w:type="spellEnd"/>
          </w:p>
          <w:p w14:paraId="3519F63B" w14:textId="77777777" w:rsidR="00A55F3A" w:rsidRDefault="00A55F3A">
            <w:pPr>
              <w:pStyle w:val="TableParagraph"/>
              <w:rPr>
                <w:sz w:val="20"/>
              </w:rPr>
            </w:pPr>
          </w:p>
          <w:p w14:paraId="4008090E" w14:textId="77777777" w:rsidR="00A55F3A" w:rsidRDefault="00A55F3A">
            <w:pPr>
              <w:pStyle w:val="TableParagraph"/>
              <w:rPr>
                <w:sz w:val="20"/>
              </w:rPr>
            </w:pPr>
          </w:p>
          <w:p w14:paraId="0F502CD7" w14:textId="77777777" w:rsidR="00A55F3A" w:rsidRDefault="00A55F3A">
            <w:pPr>
              <w:pStyle w:val="TableParagraph"/>
              <w:rPr>
                <w:sz w:val="20"/>
              </w:rPr>
            </w:pPr>
          </w:p>
          <w:p w14:paraId="11D4E3EA" w14:textId="77777777" w:rsidR="00A55F3A" w:rsidRDefault="00CC66A7">
            <w:pPr>
              <w:pStyle w:val="TableParagraph"/>
              <w:spacing w:before="169" w:line="271" w:lineRule="auto"/>
              <w:ind w:left="113" w:right="593" w:hanging="3"/>
              <w:rPr>
                <w:sz w:val="17"/>
              </w:rPr>
            </w:pPr>
            <w:r>
              <w:rPr>
                <w:color w:val="161616"/>
                <w:w w:val="105"/>
                <w:sz w:val="17"/>
              </w:rPr>
              <w:t>SEN</w:t>
            </w:r>
            <w:r>
              <w:rPr>
                <w:color w:val="161616"/>
                <w:spacing w:val="-7"/>
                <w:w w:val="105"/>
                <w:sz w:val="17"/>
              </w:rPr>
              <w:t xml:space="preserve"> </w:t>
            </w:r>
            <w:r>
              <w:rPr>
                <w:color w:val="161616"/>
                <w:w w:val="105"/>
                <w:sz w:val="17"/>
              </w:rPr>
              <w:t>Co</w:t>
            </w:r>
            <w:r>
              <w:rPr>
                <w:color w:val="161616"/>
                <w:spacing w:val="-7"/>
                <w:w w:val="105"/>
                <w:sz w:val="17"/>
              </w:rPr>
              <w:t xml:space="preserve"> </w:t>
            </w:r>
            <w:r>
              <w:rPr>
                <w:color w:val="161616"/>
                <w:w w:val="105"/>
                <w:sz w:val="17"/>
              </w:rPr>
              <w:t>and</w:t>
            </w:r>
            <w:r>
              <w:rPr>
                <w:color w:val="161616"/>
                <w:spacing w:val="-7"/>
                <w:w w:val="105"/>
                <w:sz w:val="17"/>
              </w:rPr>
              <w:t xml:space="preserve"> </w:t>
            </w:r>
            <w:r>
              <w:rPr>
                <w:color w:val="161616"/>
                <w:w w:val="105"/>
                <w:sz w:val="17"/>
              </w:rPr>
              <w:t>subject</w:t>
            </w:r>
            <w:r>
              <w:rPr>
                <w:color w:val="161616"/>
                <w:spacing w:val="-53"/>
                <w:w w:val="105"/>
                <w:sz w:val="17"/>
              </w:rPr>
              <w:t xml:space="preserve"> </w:t>
            </w:r>
            <w:proofErr w:type="spellStart"/>
            <w:r>
              <w:rPr>
                <w:color w:val="161616"/>
                <w:w w:val="105"/>
                <w:sz w:val="17"/>
              </w:rPr>
              <w:t>co-ordinators</w:t>
            </w:r>
            <w:proofErr w:type="spellEnd"/>
          </w:p>
        </w:tc>
        <w:tc>
          <w:tcPr>
            <w:tcW w:w="1414" w:type="dxa"/>
          </w:tcPr>
          <w:p w14:paraId="2F383724" w14:textId="77777777" w:rsidR="00A55F3A" w:rsidRDefault="00A55F3A">
            <w:pPr>
              <w:pStyle w:val="TableParagraph"/>
              <w:rPr>
                <w:rFonts w:ascii="Times New Roman"/>
                <w:sz w:val="16"/>
              </w:rPr>
            </w:pPr>
          </w:p>
        </w:tc>
        <w:tc>
          <w:tcPr>
            <w:tcW w:w="2921" w:type="dxa"/>
          </w:tcPr>
          <w:p w14:paraId="1AA81D39" w14:textId="77777777" w:rsidR="00A55F3A" w:rsidRDefault="00CC66A7">
            <w:pPr>
              <w:pStyle w:val="TableParagraph"/>
              <w:spacing w:before="19" w:line="252" w:lineRule="auto"/>
              <w:ind w:left="363" w:right="545" w:hanging="3"/>
              <w:rPr>
                <w:sz w:val="17"/>
              </w:rPr>
            </w:pPr>
            <w:r>
              <w:rPr>
                <w:color w:val="161616"/>
                <w:w w:val="105"/>
                <w:sz w:val="17"/>
              </w:rPr>
              <w:t>courses</w:t>
            </w:r>
            <w:r>
              <w:rPr>
                <w:color w:val="161616"/>
                <w:spacing w:val="-4"/>
                <w:w w:val="105"/>
                <w:sz w:val="17"/>
              </w:rPr>
              <w:t xml:space="preserve"> </w:t>
            </w:r>
            <w:r>
              <w:rPr>
                <w:color w:val="161616"/>
                <w:w w:val="105"/>
                <w:sz w:val="17"/>
              </w:rPr>
              <w:t>via</w:t>
            </w:r>
            <w:r>
              <w:rPr>
                <w:color w:val="161616"/>
                <w:spacing w:val="-5"/>
                <w:w w:val="105"/>
                <w:sz w:val="17"/>
              </w:rPr>
              <w:t xml:space="preserve"> </w:t>
            </w:r>
            <w:r>
              <w:rPr>
                <w:color w:val="161616"/>
                <w:w w:val="105"/>
                <w:sz w:val="17"/>
              </w:rPr>
              <w:t>school</w:t>
            </w:r>
            <w:r>
              <w:rPr>
                <w:color w:val="161616"/>
                <w:spacing w:val="-5"/>
                <w:w w:val="105"/>
                <w:sz w:val="17"/>
              </w:rPr>
              <w:t xml:space="preserve"> </w:t>
            </w:r>
            <w:r>
              <w:rPr>
                <w:color w:val="161616"/>
                <w:w w:val="105"/>
                <w:sz w:val="17"/>
              </w:rPr>
              <w:t>CPD</w:t>
            </w:r>
            <w:r>
              <w:rPr>
                <w:color w:val="161616"/>
                <w:spacing w:val="-53"/>
                <w:w w:val="105"/>
                <w:sz w:val="17"/>
              </w:rPr>
              <w:t xml:space="preserve"> </w:t>
            </w:r>
            <w:r>
              <w:rPr>
                <w:color w:val="161616"/>
                <w:w w:val="105"/>
                <w:sz w:val="17"/>
              </w:rPr>
              <w:t>evaluative</w:t>
            </w:r>
            <w:r>
              <w:rPr>
                <w:color w:val="161616"/>
                <w:spacing w:val="-9"/>
                <w:w w:val="105"/>
                <w:sz w:val="17"/>
              </w:rPr>
              <w:t xml:space="preserve"> </w:t>
            </w:r>
            <w:r>
              <w:rPr>
                <w:color w:val="161616"/>
                <w:w w:val="105"/>
                <w:sz w:val="17"/>
              </w:rPr>
              <w:t>procedures.</w:t>
            </w:r>
          </w:p>
          <w:p w14:paraId="3E75CF93" w14:textId="77777777" w:rsidR="00A55F3A" w:rsidRDefault="00CC66A7">
            <w:pPr>
              <w:pStyle w:val="TableParagraph"/>
              <w:numPr>
                <w:ilvl w:val="0"/>
                <w:numId w:val="20"/>
              </w:numPr>
              <w:tabs>
                <w:tab w:val="left" w:pos="361"/>
              </w:tabs>
              <w:spacing w:before="20" w:line="259" w:lineRule="auto"/>
              <w:ind w:right="302" w:hanging="183"/>
              <w:rPr>
                <w:sz w:val="17"/>
              </w:rPr>
            </w:pPr>
            <w:r>
              <w:rPr>
                <w:color w:val="161616"/>
                <w:w w:val="105"/>
                <w:sz w:val="17"/>
              </w:rPr>
              <w:t>Evaluate</w:t>
            </w:r>
            <w:r>
              <w:rPr>
                <w:color w:val="161616"/>
                <w:spacing w:val="-6"/>
                <w:w w:val="105"/>
                <w:sz w:val="17"/>
              </w:rPr>
              <w:t xml:space="preserve"> </w:t>
            </w:r>
            <w:r>
              <w:rPr>
                <w:color w:val="161616"/>
                <w:w w:val="105"/>
                <w:sz w:val="17"/>
              </w:rPr>
              <w:t>with</w:t>
            </w:r>
            <w:r>
              <w:rPr>
                <w:color w:val="161616"/>
                <w:spacing w:val="-6"/>
                <w:w w:val="105"/>
                <w:sz w:val="17"/>
              </w:rPr>
              <w:t xml:space="preserve"> </w:t>
            </w:r>
            <w:r>
              <w:rPr>
                <w:color w:val="161616"/>
                <w:w w:val="105"/>
                <w:sz w:val="17"/>
              </w:rPr>
              <w:t>LA,</w:t>
            </w:r>
            <w:r>
              <w:rPr>
                <w:color w:val="161616"/>
                <w:spacing w:val="-5"/>
                <w:w w:val="105"/>
                <w:sz w:val="17"/>
              </w:rPr>
              <w:t xml:space="preserve"> </w:t>
            </w:r>
            <w:r>
              <w:rPr>
                <w:color w:val="161616"/>
                <w:w w:val="105"/>
                <w:sz w:val="17"/>
              </w:rPr>
              <w:t>parents,</w:t>
            </w:r>
            <w:r>
              <w:rPr>
                <w:color w:val="161616"/>
                <w:spacing w:val="-53"/>
                <w:w w:val="105"/>
                <w:sz w:val="17"/>
              </w:rPr>
              <w:t xml:space="preserve"> </w:t>
            </w:r>
            <w:r>
              <w:rPr>
                <w:color w:val="161616"/>
                <w:w w:val="105"/>
                <w:sz w:val="17"/>
              </w:rPr>
              <w:t>pupils and staff at SEN</w:t>
            </w:r>
            <w:r>
              <w:rPr>
                <w:color w:val="161616"/>
                <w:spacing w:val="1"/>
                <w:w w:val="105"/>
                <w:sz w:val="17"/>
              </w:rPr>
              <w:t xml:space="preserve"> </w:t>
            </w:r>
            <w:r>
              <w:rPr>
                <w:color w:val="161616"/>
                <w:w w:val="105"/>
                <w:sz w:val="17"/>
              </w:rPr>
              <w:t>reviews the value of</w:t>
            </w:r>
            <w:r>
              <w:rPr>
                <w:color w:val="161616"/>
                <w:spacing w:val="1"/>
                <w:w w:val="105"/>
                <w:sz w:val="17"/>
              </w:rPr>
              <w:t xml:space="preserve"> </w:t>
            </w:r>
            <w:r>
              <w:rPr>
                <w:color w:val="161616"/>
                <w:w w:val="105"/>
                <w:sz w:val="17"/>
              </w:rPr>
              <w:t>outreach support and the</w:t>
            </w:r>
            <w:r>
              <w:rPr>
                <w:color w:val="161616"/>
                <w:spacing w:val="1"/>
                <w:w w:val="105"/>
                <w:sz w:val="17"/>
              </w:rPr>
              <w:t xml:space="preserve"> </w:t>
            </w:r>
            <w:r>
              <w:rPr>
                <w:color w:val="161616"/>
                <w:sz w:val="17"/>
              </w:rPr>
              <w:t>dual</w:t>
            </w:r>
            <w:r>
              <w:rPr>
                <w:color w:val="161616"/>
                <w:spacing w:val="17"/>
                <w:sz w:val="17"/>
              </w:rPr>
              <w:t xml:space="preserve"> </w:t>
            </w:r>
            <w:r>
              <w:rPr>
                <w:color w:val="161616"/>
                <w:sz w:val="17"/>
              </w:rPr>
              <w:t>registering</w:t>
            </w:r>
            <w:r>
              <w:rPr>
                <w:color w:val="161616"/>
                <w:spacing w:val="21"/>
                <w:sz w:val="17"/>
              </w:rPr>
              <w:t xml:space="preserve"> </w:t>
            </w:r>
            <w:r>
              <w:rPr>
                <w:color w:val="161616"/>
                <w:sz w:val="17"/>
              </w:rPr>
              <w:t>of</w:t>
            </w:r>
            <w:r>
              <w:rPr>
                <w:color w:val="161616"/>
                <w:spacing w:val="3"/>
                <w:sz w:val="17"/>
              </w:rPr>
              <w:t xml:space="preserve"> </w:t>
            </w:r>
            <w:r>
              <w:rPr>
                <w:color w:val="161616"/>
                <w:sz w:val="17"/>
              </w:rPr>
              <w:t>pupils.</w:t>
            </w:r>
          </w:p>
          <w:p w14:paraId="48A91943" w14:textId="77777777" w:rsidR="00A55F3A" w:rsidRDefault="00CC66A7">
            <w:pPr>
              <w:pStyle w:val="TableParagraph"/>
              <w:numPr>
                <w:ilvl w:val="0"/>
                <w:numId w:val="20"/>
              </w:numPr>
              <w:tabs>
                <w:tab w:val="left" w:pos="366"/>
              </w:tabs>
              <w:spacing w:before="14" w:line="254" w:lineRule="auto"/>
              <w:ind w:left="365" w:right="232"/>
              <w:rPr>
                <w:sz w:val="17"/>
              </w:rPr>
            </w:pPr>
            <w:r>
              <w:rPr>
                <w:color w:val="161616"/>
                <w:w w:val="105"/>
                <w:sz w:val="17"/>
              </w:rPr>
              <w:t>Monitoring by class</w:t>
            </w:r>
            <w:r>
              <w:rPr>
                <w:color w:val="161616"/>
                <w:spacing w:val="1"/>
                <w:w w:val="105"/>
                <w:sz w:val="17"/>
              </w:rPr>
              <w:t xml:space="preserve"> </w:t>
            </w:r>
            <w:r>
              <w:rPr>
                <w:color w:val="161616"/>
                <w:sz w:val="17"/>
              </w:rPr>
              <w:t>teachers.</w:t>
            </w:r>
            <w:r>
              <w:rPr>
                <w:color w:val="161616"/>
                <w:spacing w:val="42"/>
                <w:sz w:val="17"/>
              </w:rPr>
              <w:t xml:space="preserve"> </w:t>
            </w:r>
            <w:r>
              <w:rPr>
                <w:color w:val="161616"/>
                <w:sz w:val="17"/>
              </w:rPr>
              <w:t>Impact</w:t>
            </w:r>
            <w:r>
              <w:rPr>
                <w:color w:val="161616"/>
                <w:spacing w:val="14"/>
                <w:sz w:val="17"/>
              </w:rPr>
              <w:t xml:space="preserve"> </w:t>
            </w:r>
            <w:r>
              <w:rPr>
                <w:color w:val="161616"/>
                <w:sz w:val="17"/>
              </w:rPr>
              <w:t>evaluated</w:t>
            </w:r>
            <w:r>
              <w:rPr>
                <w:color w:val="161616"/>
                <w:spacing w:val="-51"/>
                <w:sz w:val="17"/>
              </w:rPr>
              <w:t xml:space="preserve"> </w:t>
            </w:r>
            <w:r>
              <w:rPr>
                <w:color w:val="161616"/>
                <w:w w:val="105"/>
                <w:sz w:val="17"/>
              </w:rPr>
              <w:t>by</w:t>
            </w:r>
            <w:r>
              <w:rPr>
                <w:color w:val="161616"/>
                <w:spacing w:val="-4"/>
                <w:w w:val="105"/>
                <w:sz w:val="17"/>
              </w:rPr>
              <w:t xml:space="preserve"> </w:t>
            </w:r>
            <w:r>
              <w:rPr>
                <w:color w:val="161616"/>
                <w:w w:val="105"/>
                <w:sz w:val="17"/>
              </w:rPr>
              <w:t>subject</w:t>
            </w:r>
            <w:r>
              <w:rPr>
                <w:color w:val="161616"/>
                <w:spacing w:val="4"/>
                <w:w w:val="105"/>
                <w:sz w:val="17"/>
              </w:rPr>
              <w:t xml:space="preserve"> </w:t>
            </w:r>
            <w:proofErr w:type="spellStart"/>
            <w:r>
              <w:rPr>
                <w:color w:val="161616"/>
                <w:w w:val="105"/>
                <w:sz w:val="17"/>
              </w:rPr>
              <w:t>co-ordinators</w:t>
            </w:r>
            <w:proofErr w:type="spellEnd"/>
            <w:r>
              <w:rPr>
                <w:color w:val="161616"/>
                <w:w w:val="105"/>
                <w:sz w:val="17"/>
              </w:rPr>
              <w:t>.</w:t>
            </w:r>
          </w:p>
        </w:tc>
      </w:tr>
      <w:tr w:rsidR="00A55F3A" w14:paraId="7C816A81" w14:textId="77777777" w:rsidTr="00C11863">
        <w:trPr>
          <w:trHeight w:val="1312"/>
        </w:trPr>
        <w:tc>
          <w:tcPr>
            <w:tcW w:w="2164" w:type="dxa"/>
            <w:vMerge w:val="restart"/>
          </w:tcPr>
          <w:p w14:paraId="6336EE3A" w14:textId="77777777" w:rsidR="00A55F3A" w:rsidRDefault="00CC66A7">
            <w:pPr>
              <w:pStyle w:val="TableParagraph"/>
              <w:spacing w:before="4" w:line="252" w:lineRule="auto"/>
              <w:ind w:left="122" w:right="254"/>
              <w:rPr>
                <w:sz w:val="17"/>
              </w:rPr>
            </w:pPr>
            <w:r>
              <w:rPr>
                <w:color w:val="161616"/>
                <w:w w:val="105"/>
                <w:sz w:val="18"/>
              </w:rPr>
              <w:t>3.</w:t>
            </w:r>
            <w:r>
              <w:rPr>
                <w:color w:val="161616"/>
                <w:spacing w:val="12"/>
                <w:w w:val="105"/>
                <w:sz w:val="18"/>
              </w:rPr>
              <w:t xml:space="preserve"> </w:t>
            </w:r>
            <w:r>
              <w:rPr>
                <w:color w:val="161616"/>
                <w:w w:val="105"/>
                <w:sz w:val="17"/>
              </w:rPr>
              <w:t>To</w:t>
            </w:r>
            <w:r>
              <w:rPr>
                <w:color w:val="161616"/>
                <w:spacing w:val="-2"/>
                <w:w w:val="105"/>
                <w:sz w:val="17"/>
              </w:rPr>
              <w:t xml:space="preserve"> </w:t>
            </w:r>
            <w:r>
              <w:rPr>
                <w:color w:val="161616"/>
                <w:w w:val="105"/>
                <w:sz w:val="17"/>
              </w:rPr>
              <w:t>ensure</w:t>
            </w:r>
            <w:r>
              <w:rPr>
                <w:color w:val="161616"/>
                <w:spacing w:val="-2"/>
                <w:w w:val="105"/>
                <w:sz w:val="17"/>
              </w:rPr>
              <w:t xml:space="preserve"> </w:t>
            </w:r>
            <w:r>
              <w:rPr>
                <w:color w:val="161616"/>
                <w:w w:val="105"/>
                <w:sz w:val="17"/>
              </w:rPr>
              <w:t>that</w:t>
            </w:r>
            <w:r>
              <w:rPr>
                <w:color w:val="161616"/>
                <w:spacing w:val="1"/>
                <w:w w:val="105"/>
                <w:sz w:val="17"/>
              </w:rPr>
              <w:t xml:space="preserve"> </w:t>
            </w:r>
            <w:r>
              <w:rPr>
                <w:color w:val="161616"/>
                <w:w w:val="105"/>
                <w:sz w:val="17"/>
              </w:rPr>
              <w:t>the</w:t>
            </w:r>
            <w:r>
              <w:rPr>
                <w:color w:val="161616"/>
                <w:spacing w:val="-9"/>
                <w:w w:val="105"/>
                <w:sz w:val="17"/>
              </w:rPr>
              <w:t xml:space="preserve"> </w:t>
            </w:r>
            <w:r>
              <w:rPr>
                <w:color w:val="161616"/>
                <w:w w:val="105"/>
                <w:sz w:val="17"/>
              </w:rPr>
              <w:t>Accessibility</w:t>
            </w:r>
            <w:r>
              <w:rPr>
                <w:color w:val="161616"/>
                <w:spacing w:val="-6"/>
                <w:w w:val="105"/>
                <w:sz w:val="17"/>
              </w:rPr>
              <w:t xml:space="preserve"> </w:t>
            </w:r>
            <w:r>
              <w:rPr>
                <w:color w:val="161616"/>
                <w:w w:val="105"/>
                <w:sz w:val="17"/>
              </w:rPr>
              <w:t>plan</w:t>
            </w:r>
            <w:r>
              <w:rPr>
                <w:color w:val="161616"/>
                <w:spacing w:val="-53"/>
                <w:w w:val="105"/>
                <w:sz w:val="17"/>
              </w:rPr>
              <w:t xml:space="preserve"> </w:t>
            </w:r>
            <w:r>
              <w:rPr>
                <w:color w:val="161616"/>
                <w:w w:val="105"/>
                <w:sz w:val="17"/>
              </w:rPr>
              <w:t>is led, managed and</w:t>
            </w:r>
            <w:r>
              <w:rPr>
                <w:color w:val="161616"/>
                <w:spacing w:val="-53"/>
                <w:w w:val="105"/>
                <w:sz w:val="17"/>
              </w:rPr>
              <w:t xml:space="preserve"> </w:t>
            </w:r>
            <w:r>
              <w:rPr>
                <w:color w:val="161616"/>
                <w:w w:val="105"/>
                <w:sz w:val="17"/>
              </w:rPr>
              <w:t>evaluated to a high</w:t>
            </w:r>
            <w:r>
              <w:rPr>
                <w:color w:val="161616"/>
                <w:spacing w:val="1"/>
                <w:w w:val="105"/>
                <w:sz w:val="17"/>
              </w:rPr>
              <w:t xml:space="preserve"> </w:t>
            </w:r>
            <w:r>
              <w:rPr>
                <w:color w:val="161616"/>
                <w:w w:val="105"/>
                <w:sz w:val="17"/>
              </w:rPr>
              <w:t>standard</w:t>
            </w:r>
            <w:r>
              <w:rPr>
                <w:color w:val="464646"/>
                <w:w w:val="105"/>
                <w:sz w:val="17"/>
              </w:rPr>
              <w:t>.</w:t>
            </w:r>
          </w:p>
        </w:tc>
        <w:tc>
          <w:tcPr>
            <w:tcW w:w="1601" w:type="dxa"/>
            <w:vMerge w:val="restart"/>
          </w:tcPr>
          <w:p w14:paraId="4D5E0E65" w14:textId="77777777" w:rsidR="00A55F3A" w:rsidRDefault="00A55F3A">
            <w:pPr>
              <w:pStyle w:val="TableParagraph"/>
              <w:rPr>
                <w:rFonts w:ascii="Times New Roman"/>
                <w:sz w:val="16"/>
              </w:rPr>
            </w:pPr>
          </w:p>
        </w:tc>
        <w:tc>
          <w:tcPr>
            <w:tcW w:w="2718" w:type="dxa"/>
            <w:tcBorders>
              <w:bottom w:val="nil"/>
            </w:tcBorders>
          </w:tcPr>
          <w:p w14:paraId="2C5B250A" w14:textId="77777777" w:rsidR="00A55F3A" w:rsidRDefault="00CC66A7">
            <w:pPr>
              <w:pStyle w:val="TableParagraph"/>
              <w:numPr>
                <w:ilvl w:val="0"/>
                <w:numId w:val="19"/>
              </w:numPr>
              <w:tabs>
                <w:tab w:val="left" w:pos="375"/>
              </w:tabs>
              <w:spacing w:before="31" w:line="252" w:lineRule="auto"/>
              <w:ind w:right="192"/>
              <w:rPr>
                <w:sz w:val="17"/>
              </w:rPr>
            </w:pPr>
            <w:r>
              <w:rPr>
                <w:color w:val="161616"/>
                <w:w w:val="105"/>
                <w:sz w:val="17"/>
              </w:rPr>
              <w:t>Ensure</w:t>
            </w:r>
            <w:r>
              <w:rPr>
                <w:color w:val="161616"/>
                <w:spacing w:val="-6"/>
                <w:w w:val="105"/>
                <w:sz w:val="17"/>
              </w:rPr>
              <w:t xml:space="preserve"> </w:t>
            </w:r>
            <w:r>
              <w:rPr>
                <w:color w:val="161616"/>
                <w:w w:val="105"/>
                <w:sz w:val="17"/>
              </w:rPr>
              <w:t>that</w:t>
            </w:r>
            <w:r>
              <w:rPr>
                <w:color w:val="161616"/>
                <w:spacing w:val="-6"/>
                <w:w w:val="105"/>
                <w:sz w:val="17"/>
              </w:rPr>
              <w:t xml:space="preserve"> </w:t>
            </w:r>
            <w:r>
              <w:rPr>
                <w:color w:val="161616"/>
                <w:w w:val="105"/>
                <w:sz w:val="17"/>
              </w:rPr>
              <w:t>inclusion</w:t>
            </w:r>
            <w:r>
              <w:rPr>
                <w:color w:val="161616"/>
                <w:spacing w:val="-3"/>
                <w:w w:val="105"/>
                <w:sz w:val="17"/>
              </w:rPr>
              <w:t xml:space="preserve"> </w:t>
            </w:r>
            <w:r>
              <w:rPr>
                <w:color w:val="161616"/>
                <w:w w:val="105"/>
                <w:sz w:val="17"/>
              </w:rPr>
              <w:t>has</w:t>
            </w:r>
            <w:r>
              <w:rPr>
                <w:color w:val="161616"/>
                <w:spacing w:val="-53"/>
                <w:w w:val="105"/>
                <w:sz w:val="17"/>
              </w:rPr>
              <w:t xml:space="preserve"> </w:t>
            </w:r>
            <w:r>
              <w:rPr>
                <w:color w:val="161616"/>
                <w:w w:val="105"/>
                <w:sz w:val="17"/>
              </w:rPr>
              <w:t>a</w:t>
            </w:r>
            <w:r>
              <w:rPr>
                <w:color w:val="161616"/>
                <w:spacing w:val="-1"/>
                <w:w w:val="105"/>
                <w:sz w:val="17"/>
              </w:rPr>
              <w:t xml:space="preserve"> </w:t>
            </w:r>
            <w:r>
              <w:rPr>
                <w:color w:val="161616"/>
                <w:w w:val="105"/>
                <w:sz w:val="17"/>
              </w:rPr>
              <w:t>high profile</w:t>
            </w:r>
            <w:r>
              <w:rPr>
                <w:color w:val="161616"/>
                <w:spacing w:val="-1"/>
                <w:w w:val="105"/>
                <w:sz w:val="17"/>
              </w:rPr>
              <w:t xml:space="preserve"> </w:t>
            </w:r>
            <w:r>
              <w:rPr>
                <w:color w:val="161616"/>
                <w:w w:val="105"/>
                <w:sz w:val="17"/>
              </w:rPr>
              <w:t>and</w:t>
            </w:r>
            <w:r>
              <w:rPr>
                <w:color w:val="161616"/>
                <w:spacing w:val="2"/>
                <w:w w:val="105"/>
                <w:sz w:val="17"/>
              </w:rPr>
              <w:t xml:space="preserve"> </w:t>
            </w:r>
            <w:r>
              <w:rPr>
                <w:color w:val="2C2C2C"/>
                <w:w w:val="105"/>
                <w:sz w:val="17"/>
              </w:rPr>
              <w:t>is</w:t>
            </w:r>
            <w:r>
              <w:rPr>
                <w:color w:val="2C2C2C"/>
                <w:spacing w:val="1"/>
                <w:w w:val="105"/>
                <w:sz w:val="17"/>
              </w:rPr>
              <w:t xml:space="preserve"> </w:t>
            </w:r>
            <w:r>
              <w:rPr>
                <w:color w:val="161616"/>
                <w:w w:val="105"/>
                <w:sz w:val="17"/>
              </w:rPr>
              <w:t>shared by the whole</w:t>
            </w:r>
            <w:r>
              <w:rPr>
                <w:color w:val="161616"/>
                <w:spacing w:val="1"/>
                <w:w w:val="105"/>
                <w:sz w:val="17"/>
              </w:rPr>
              <w:t xml:space="preserve"> </w:t>
            </w:r>
            <w:r>
              <w:rPr>
                <w:color w:val="161616"/>
                <w:w w:val="105"/>
                <w:sz w:val="17"/>
              </w:rPr>
              <w:t>school</w:t>
            </w:r>
            <w:r>
              <w:rPr>
                <w:color w:val="161616"/>
                <w:spacing w:val="-4"/>
                <w:w w:val="105"/>
                <w:sz w:val="17"/>
              </w:rPr>
              <w:t xml:space="preserve"> </w:t>
            </w:r>
            <w:r>
              <w:rPr>
                <w:color w:val="161616"/>
                <w:w w:val="105"/>
                <w:sz w:val="17"/>
              </w:rPr>
              <w:t>community</w:t>
            </w:r>
            <w:r>
              <w:rPr>
                <w:color w:val="464646"/>
                <w:w w:val="105"/>
                <w:sz w:val="17"/>
              </w:rPr>
              <w:t>.</w:t>
            </w:r>
          </w:p>
          <w:p w14:paraId="3FA8BD23" w14:textId="77777777" w:rsidR="00A55F3A" w:rsidRDefault="00CC66A7">
            <w:pPr>
              <w:pStyle w:val="TableParagraph"/>
              <w:numPr>
                <w:ilvl w:val="0"/>
                <w:numId w:val="19"/>
              </w:numPr>
              <w:tabs>
                <w:tab w:val="left" w:pos="377"/>
              </w:tabs>
              <w:spacing w:line="204" w:lineRule="exact"/>
              <w:ind w:left="376" w:right="296" w:hanging="188"/>
              <w:rPr>
                <w:sz w:val="17"/>
              </w:rPr>
            </w:pPr>
            <w:r>
              <w:rPr>
                <w:color w:val="161616"/>
                <w:sz w:val="17"/>
              </w:rPr>
              <w:t>Consult</w:t>
            </w:r>
            <w:r>
              <w:rPr>
                <w:color w:val="161616"/>
                <w:spacing w:val="1"/>
                <w:sz w:val="17"/>
              </w:rPr>
              <w:t xml:space="preserve"> </w:t>
            </w:r>
            <w:r>
              <w:rPr>
                <w:color w:val="161616"/>
                <w:sz w:val="17"/>
              </w:rPr>
              <w:t>all stakeholders</w:t>
            </w:r>
            <w:r>
              <w:rPr>
                <w:color w:val="161616"/>
                <w:spacing w:val="-51"/>
                <w:sz w:val="17"/>
              </w:rPr>
              <w:t xml:space="preserve"> </w:t>
            </w:r>
            <w:r>
              <w:rPr>
                <w:color w:val="161616"/>
                <w:w w:val="105"/>
                <w:sz w:val="17"/>
              </w:rPr>
              <w:t>on</w:t>
            </w:r>
            <w:r>
              <w:rPr>
                <w:color w:val="161616"/>
                <w:spacing w:val="-6"/>
                <w:w w:val="105"/>
                <w:sz w:val="17"/>
              </w:rPr>
              <w:t xml:space="preserve"> </w:t>
            </w:r>
            <w:r>
              <w:rPr>
                <w:color w:val="161616"/>
                <w:w w:val="105"/>
                <w:sz w:val="17"/>
              </w:rPr>
              <w:t>changes</w:t>
            </w:r>
            <w:r>
              <w:rPr>
                <w:color w:val="161616"/>
                <w:spacing w:val="-5"/>
                <w:w w:val="105"/>
                <w:sz w:val="17"/>
              </w:rPr>
              <w:t xml:space="preserve"> </w:t>
            </w:r>
            <w:r>
              <w:rPr>
                <w:color w:val="161616"/>
                <w:w w:val="105"/>
                <w:sz w:val="17"/>
              </w:rPr>
              <w:t>to</w:t>
            </w:r>
            <w:r>
              <w:rPr>
                <w:color w:val="161616"/>
                <w:spacing w:val="-5"/>
                <w:w w:val="105"/>
                <w:sz w:val="17"/>
              </w:rPr>
              <w:t xml:space="preserve"> </w:t>
            </w:r>
            <w:r>
              <w:rPr>
                <w:color w:val="161616"/>
                <w:w w:val="105"/>
                <w:sz w:val="17"/>
              </w:rPr>
              <w:t>the</w:t>
            </w:r>
            <w:r>
              <w:rPr>
                <w:color w:val="161616"/>
                <w:spacing w:val="-6"/>
                <w:w w:val="105"/>
                <w:sz w:val="17"/>
              </w:rPr>
              <w:t xml:space="preserve"> </w:t>
            </w:r>
            <w:r>
              <w:rPr>
                <w:color w:val="161616"/>
                <w:w w:val="105"/>
                <w:sz w:val="17"/>
              </w:rPr>
              <w:t>plan</w:t>
            </w:r>
            <w:r>
              <w:rPr>
                <w:color w:val="5B5B5B"/>
                <w:w w:val="105"/>
                <w:sz w:val="17"/>
              </w:rPr>
              <w:t>.</w:t>
            </w:r>
          </w:p>
        </w:tc>
        <w:tc>
          <w:tcPr>
            <w:tcW w:w="2164" w:type="dxa"/>
            <w:vMerge w:val="restart"/>
          </w:tcPr>
          <w:p w14:paraId="476CACA6" w14:textId="77777777" w:rsidR="00A55F3A" w:rsidRDefault="00CC66A7">
            <w:pPr>
              <w:pStyle w:val="TableParagraph"/>
              <w:spacing w:before="7"/>
              <w:ind w:left="124"/>
              <w:rPr>
                <w:sz w:val="17"/>
              </w:rPr>
            </w:pPr>
            <w:r>
              <w:rPr>
                <w:color w:val="161616"/>
                <w:w w:val="105"/>
                <w:sz w:val="17"/>
              </w:rPr>
              <w:t>Gov</w:t>
            </w:r>
            <w:r>
              <w:rPr>
                <w:color w:val="161616"/>
                <w:spacing w:val="-7"/>
                <w:w w:val="105"/>
                <w:sz w:val="17"/>
              </w:rPr>
              <w:t xml:space="preserve"> </w:t>
            </w:r>
            <w:r>
              <w:rPr>
                <w:color w:val="161616"/>
                <w:w w:val="105"/>
                <w:sz w:val="17"/>
              </w:rPr>
              <w:t>Legislation</w:t>
            </w:r>
          </w:p>
        </w:tc>
        <w:tc>
          <w:tcPr>
            <w:tcW w:w="2413" w:type="dxa"/>
            <w:vMerge w:val="restart"/>
          </w:tcPr>
          <w:p w14:paraId="2F283A57" w14:textId="77777777" w:rsidR="00A55F3A" w:rsidRDefault="00CC66A7">
            <w:pPr>
              <w:pStyle w:val="TableParagraph"/>
              <w:spacing w:line="200" w:lineRule="exact"/>
              <w:ind w:left="120"/>
              <w:rPr>
                <w:sz w:val="17"/>
              </w:rPr>
            </w:pPr>
            <w:r>
              <w:rPr>
                <w:color w:val="161616"/>
                <w:w w:val="105"/>
                <w:sz w:val="17"/>
              </w:rPr>
              <w:t>All</w:t>
            </w:r>
            <w:r>
              <w:rPr>
                <w:color w:val="161616"/>
                <w:spacing w:val="-5"/>
                <w:w w:val="105"/>
                <w:sz w:val="17"/>
              </w:rPr>
              <w:t xml:space="preserve"> </w:t>
            </w:r>
            <w:r>
              <w:rPr>
                <w:color w:val="161616"/>
                <w:w w:val="105"/>
                <w:sz w:val="17"/>
              </w:rPr>
              <w:t>staff Governing</w:t>
            </w:r>
            <w:r>
              <w:rPr>
                <w:color w:val="161616"/>
                <w:spacing w:val="-4"/>
                <w:w w:val="105"/>
                <w:sz w:val="17"/>
              </w:rPr>
              <w:t xml:space="preserve"> </w:t>
            </w:r>
            <w:r>
              <w:rPr>
                <w:color w:val="161616"/>
                <w:w w:val="105"/>
                <w:sz w:val="17"/>
              </w:rPr>
              <w:t>body</w:t>
            </w:r>
          </w:p>
        </w:tc>
        <w:tc>
          <w:tcPr>
            <w:tcW w:w="1414" w:type="dxa"/>
            <w:vMerge w:val="restart"/>
          </w:tcPr>
          <w:p w14:paraId="3552F3DF" w14:textId="77777777" w:rsidR="00A55F3A" w:rsidRDefault="00CC66A7">
            <w:pPr>
              <w:pStyle w:val="TableParagraph"/>
              <w:spacing w:before="12"/>
              <w:ind w:left="117"/>
              <w:rPr>
                <w:sz w:val="17"/>
              </w:rPr>
            </w:pPr>
            <w:r>
              <w:rPr>
                <w:color w:val="161616"/>
                <w:w w:val="105"/>
                <w:sz w:val="17"/>
              </w:rPr>
              <w:t>Ongoing</w:t>
            </w:r>
          </w:p>
        </w:tc>
        <w:tc>
          <w:tcPr>
            <w:tcW w:w="2921" w:type="dxa"/>
            <w:vMerge w:val="restart"/>
          </w:tcPr>
          <w:p w14:paraId="4A628ACD" w14:textId="77777777" w:rsidR="00A55F3A" w:rsidRDefault="00CC66A7">
            <w:pPr>
              <w:pStyle w:val="TableParagraph"/>
              <w:numPr>
                <w:ilvl w:val="0"/>
                <w:numId w:val="18"/>
              </w:numPr>
              <w:tabs>
                <w:tab w:val="left" w:pos="371"/>
              </w:tabs>
              <w:spacing w:before="31" w:line="252" w:lineRule="auto"/>
              <w:ind w:right="467" w:hanging="183"/>
              <w:rPr>
                <w:sz w:val="17"/>
              </w:rPr>
            </w:pPr>
            <w:r>
              <w:rPr>
                <w:color w:val="161616"/>
                <w:w w:val="105"/>
                <w:sz w:val="17"/>
              </w:rPr>
              <w:t>Monitored</w:t>
            </w:r>
            <w:r>
              <w:rPr>
                <w:color w:val="161616"/>
                <w:spacing w:val="-6"/>
                <w:w w:val="105"/>
                <w:sz w:val="17"/>
              </w:rPr>
              <w:t xml:space="preserve"> </w:t>
            </w:r>
            <w:r>
              <w:rPr>
                <w:color w:val="161616"/>
                <w:w w:val="105"/>
                <w:sz w:val="17"/>
              </w:rPr>
              <w:t>by</w:t>
            </w:r>
            <w:r>
              <w:rPr>
                <w:color w:val="161616"/>
                <w:spacing w:val="-9"/>
                <w:w w:val="105"/>
                <w:sz w:val="17"/>
              </w:rPr>
              <w:t xml:space="preserve"> </w:t>
            </w:r>
            <w:r>
              <w:rPr>
                <w:color w:val="161616"/>
                <w:w w:val="105"/>
                <w:sz w:val="17"/>
              </w:rPr>
              <w:t>Governing</w:t>
            </w:r>
            <w:r>
              <w:rPr>
                <w:color w:val="161616"/>
                <w:spacing w:val="-53"/>
                <w:w w:val="105"/>
                <w:sz w:val="17"/>
              </w:rPr>
              <w:t xml:space="preserve"> </w:t>
            </w:r>
            <w:r>
              <w:rPr>
                <w:color w:val="161616"/>
                <w:w w:val="105"/>
                <w:sz w:val="17"/>
              </w:rPr>
              <w:t>body via termly HT</w:t>
            </w:r>
            <w:r>
              <w:rPr>
                <w:color w:val="161616"/>
                <w:spacing w:val="1"/>
                <w:w w:val="105"/>
                <w:sz w:val="17"/>
              </w:rPr>
              <w:t xml:space="preserve"> </w:t>
            </w:r>
            <w:r>
              <w:rPr>
                <w:color w:val="161616"/>
                <w:w w:val="105"/>
                <w:sz w:val="17"/>
              </w:rPr>
              <w:t>reports</w:t>
            </w:r>
            <w:r>
              <w:rPr>
                <w:color w:val="464646"/>
                <w:w w:val="105"/>
                <w:sz w:val="17"/>
              </w:rPr>
              <w:t>.</w:t>
            </w:r>
          </w:p>
          <w:p w14:paraId="4173BDAE" w14:textId="77777777" w:rsidR="00A55F3A" w:rsidRDefault="00CC66A7">
            <w:pPr>
              <w:pStyle w:val="TableParagraph"/>
              <w:numPr>
                <w:ilvl w:val="0"/>
                <w:numId w:val="18"/>
              </w:numPr>
              <w:tabs>
                <w:tab w:val="left" w:pos="371"/>
              </w:tabs>
              <w:spacing w:before="20" w:line="249" w:lineRule="auto"/>
              <w:ind w:right="377" w:hanging="183"/>
              <w:rPr>
                <w:sz w:val="17"/>
              </w:rPr>
            </w:pPr>
            <w:r>
              <w:rPr>
                <w:color w:val="161616"/>
                <w:w w:val="105"/>
                <w:sz w:val="17"/>
              </w:rPr>
              <w:t>Evaluated</w:t>
            </w:r>
            <w:r>
              <w:rPr>
                <w:color w:val="161616"/>
                <w:spacing w:val="-9"/>
                <w:w w:val="105"/>
                <w:sz w:val="17"/>
              </w:rPr>
              <w:t xml:space="preserve"> </w:t>
            </w:r>
            <w:r>
              <w:rPr>
                <w:color w:val="161616"/>
                <w:w w:val="105"/>
                <w:sz w:val="17"/>
              </w:rPr>
              <w:t>by</w:t>
            </w:r>
            <w:r>
              <w:rPr>
                <w:color w:val="161616"/>
                <w:spacing w:val="-7"/>
                <w:w w:val="105"/>
                <w:sz w:val="17"/>
              </w:rPr>
              <w:t xml:space="preserve"> </w:t>
            </w:r>
            <w:r>
              <w:rPr>
                <w:color w:val="161616"/>
                <w:w w:val="105"/>
                <w:sz w:val="17"/>
              </w:rPr>
              <w:t>stakeholder</w:t>
            </w:r>
            <w:r>
              <w:rPr>
                <w:color w:val="161616"/>
                <w:spacing w:val="-53"/>
                <w:w w:val="105"/>
                <w:sz w:val="17"/>
              </w:rPr>
              <w:t xml:space="preserve"> </w:t>
            </w:r>
            <w:r>
              <w:rPr>
                <w:color w:val="161616"/>
                <w:w w:val="105"/>
                <w:sz w:val="17"/>
              </w:rPr>
              <w:t>focus</w:t>
            </w:r>
            <w:r>
              <w:rPr>
                <w:color w:val="161616"/>
                <w:spacing w:val="-8"/>
                <w:w w:val="105"/>
                <w:sz w:val="17"/>
              </w:rPr>
              <w:t xml:space="preserve"> </w:t>
            </w:r>
            <w:r>
              <w:rPr>
                <w:color w:val="161616"/>
                <w:w w:val="105"/>
                <w:sz w:val="17"/>
              </w:rPr>
              <w:t>groups.</w:t>
            </w:r>
          </w:p>
          <w:p w14:paraId="10408292" w14:textId="77777777" w:rsidR="00A55F3A" w:rsidRDefault="00CC66A7">
            <w:pPr>
              <w:pStyle w:val="TableParagraph"/>
              <w:numPr>
                <w:ilvl w:val="0"/>
                <w:numId w:val="18"/>
              </w:numPr>
              <w:tabs>
                <w:tab w:val="left" w:pos="376"/>
              </w:tabs>
              <w:spacing w:before="21" w:line="254" w:lineRule="auto"/>
              <w:ind w:left="375" w:right="168"/>
              <w:rPr>
                <w:sz w:val="17"/>
              </w:rPr>
            </w:pPr>
            <w:r>
              <w:rPr>
                <w:color w:val="161616"/>
                <w:w w:val="105"/>
                <w:sz w:val="17"/>
              </w:rPr>
              <w:t>Evaluate inclusive ethos of</w:t>
            </w:r>
            <w:r>
              <w:rPr>
                <w:color w:val="161616"/>
                <w:spacing w:val="1"/>
                <w:w w:val="105"/>
                <w:sz w:val="17"/>
              </w:rPr>
              <w:t xml:space="preserve"> </w:t>
            </w:r>
            <w:r>
              <w:rPr>
                <w:color w:val="161616"/>
                <w:w w:val="105"/>
                <w:sz w:val="17"/>
              </w:rPr>
              <w:t>the</w:t>
            </w:r>
            <w:r>
              <w:rPr>
                <w:color w:val="161616"/>
                <w:spacing w:val="-7"/>
                <w:w w:val="105"/>
                <w:sz w:val="17"/>
              </w:rPr>
              <w:t xml:space="preserve"> </w:t>
            </w:r>
            <w:r>
              <w:rPr>
                <w:color w:val="161616"/>
                <w:w w:val="105"/>
                <w:sz w:val="17"/>
              </w:rPr>
              <w:t>school</w:t>
            </w:r>
            <w:r>
              <w:rPr>
                <w:color w:val="161616"/>
                <w:spacing w:val="-7"/>
                <w:w w:val="105"/>
                <w:sz w:val="17"/>
              </w:rPr>
              <w:t xml:space="preserve"> </w:t>
            </w:r>
            <w:r>
              <w:rPr>
                <w:color w:val="161616"/>
                <w:w w:val="105"/>
                <w:sz w:val="17"/>
              </w:rPr>
              <w:t>by</w:t>
            </w:r>
            <w:r>
              <w:rPr>
                <w:color w:val="161616"/>
                <w:spacing w:val="-7"/>
                <w:w w:val="105"/>
                <w:sz w:val="17"/>
              </w:rPr>
              <w:t xml:space="preserve"> </w:t>
            </w:r>
            <w:r>
              <w:rPr>
                <w:color w:val="161616"/>
                <w:w w:val="105"/>
                <w:sz w:val="17"/>
              </w:rPr>
              <w:t>seeking</w:t>
            </w:r>
            <w:r>
              <w:rPr>
                <w:color w:val="161616"/>
                <w:spacing w:val="-5"/>
                <w:w w:val="105"/>
                <w:sz w:val="17"/>
              </w:rPr>
              <w:t xml:space="preserve"> </w:t>
            </w:r>
            <w:r>
              <w:rPr>
                <w:color w:val="161616"/>
                <w:w w:val="105"/>
                <w:sz w:val="17"/>
              </w:rPr>
              <w:t>views</w:t>
            </w:r>
            <w:r>
              <w:rPr>
                <w:color w:val="161616"/>
                <w:spacing w:val="-53"/>
                <w:w w:val="105"/>
                <w:sz w:val="17"/>
              </w:rPr>
              <w:t xml:space="preserve"> </w:t>
            </w:r>
            <w:r>
              <w:rPr>
                <w:color w:val="161616"/>
                <w:w w:val="105"/>
                <w:sz w:val="17"/>
              </w:rPr>
              <w:t>of the LA and the wider</w:t>
            </w:r>
            <w:r>
              <w:rPr>
                <w:color w:val="161616"/>
                <w:spacing w:val="1"/>
                <w:w w:val="105"/>
                <w:sz w:val="17"/>
              </w:rPr>
              <w:t xml:space="preserve"> </w:t>
            </w:r>
            <w:r>
              <w:rPr>
                <w:color w:val="161616"/>
                <w:w w:val="105"/>
                <w:sz w:val="17"/>
              </w:rPr>
              <w:t>school</w:t>
            </w:r>
            <w:r>
              <w:rPr>
                <w:color w:val="161616"/>
                <w:spacing w:val="-1"/>
                <w:w w:val="105"/>
                <w:sz w:val="17"/>
              </w:rPr>
              <w:t xml:space="preserve"> </w:t>
            </w:r>
            <w:r>
              <w:rPr>
                <w:color w:val="161616"/>
                <w:w w:val="105"/>
                <w:sz w:val="17"/>
              </w:rPr>
              <w:t>community.</w:t>
            </w:r>
          </w:p>
          <w:p w14:paraId="15DDE406" w14:textId="77777777" w:rsidR="00A55F3A" w:rsidRDefault="00CC66A7">
            <w:pPr>
              <w:pStyle w:val="TableParagraph"/>
              <w:numPr>
                <w:ilvl w:val="0"/>
                <w:numId w:val="18"/>
              </w:numPr>
              <w:tabs>
                <w:tab w:val="left" w:pos="380"/>
              </w:tabs>
              <w:spacing w:before="15" w:line="252" w:lineRule="auto"/>
              <w:ind w:left="382" w:right="518" w:hanging="183"/>
              <w:rPr>
                <w:sz w:val="17"/>
              </w:rPr>
            </w:pPr>
            <w:r>
              <w:rPr>
                <w:color w:val="161616"/>
                <w:w w:val="105"/>
                <w:sz w:val="17"/>
              </w:rPr>
              <w:t>Evaluate</w:t>
            </w:r>
            <w:r>
              <w:rPr>
                <w:color w:val="161616"/>
                <w:spacing w:val="-7"/>
                <w:w w:val="105"/>
                <w:sz w:val="17"/>
              </w:rPr>
              <w:t xml:space="preserve"> </w:t>
            </w:r>
            <w:r>
              <w:rPr>
                <w:color w:val="161616"/>
                <w:w w:val="105"/>
                <w:sz w:val="17"/>
              </w:rPr>
              <w:t>via</w:t>
            </w:r>
            <w:r>
              <w:rPr>
                <w:color w:val="161616"/>
                <w:spacing w:val="-5"/>
                <w:w w:val="105"/>
                <w:sz w:val="17"/>
              </w:rPr>
              <w:t xml:space="preserve"> </w:t>
            </w:r>
            <w:r>
              <w:rPr>
                <w:color w:val="161616"/>
                <w:w w:val="105"/>
                <w:sz w:val="17"/>
              </w:rPr>
              <w:t>school</w:t>
            </w:r>
            <w:r>
              <w:rPr>
                <w:color w:val="161616"/>
                <w:spacing w:val="-4"/>
                <w:w w:val="105"/>
                <w:sz w:val="17"/>
              </w:rPr>
              <w:t xml:space="preserve"> </w:t>
            </w:r>
            <w:proofErr w:type="spellStart"/>
            <w:r>
              <w:rPr>
                <w:color w:val="161616"/>
                <w:w w:val="105"/>
                <w:sz w:val="17"/>
              </w:rPr>
              <w:t>self</w:t>
            </w:r>
            <w:r>
              <w:rPr>
                <w:color w:val="161616"/>
                <w:spacing w:val="-53"/>
                <w:w w:val="105"/>
                <w:sz w:val="17"/>
              </w:rPr>
              <w:t xml:space="preserve"> </w:t>
            </w:r>
            <w:r>
              <w:rPr>
                <w:color w:val="161616"/>
                <w:sz w:val="17"/>
              </w:rPr>
              <w:t>evaluation</w:t>
            </w:r>
            <w:proofErr w:type="spellEnd"/>
            <w:r>
              <w:rPr>
                <w:color w:val="161616"/>
                <w:spacing w:val="4"/>
                <w:sz w:val="17"/>
              </w:rPr>
              <w:t xml:space="preserve"> </w:t>
            </w:r>
            <w:r>
              <w:rPr>
                <w:color w:val="161616"/>
                <w:sz w:val="17"/>
              </w:rPr>
              <w:t>processes.</w:t>
            </w:r>
          </w:p>
        </w:tc>
      </w:tr>
      <w:tr w:rsidR="00A55F3A" w14:paraId="3ADB7DC8" w14:textId="77777777" w:rsidTr="00C11863">
        <w:trPr>
          <w:trHeight w:val="602"/>
        </w:trPr>
        <w:tc>
          <w:tcPr>
            <w:tcW w:w="2164" w:type="dxa"/>
            <w:vMerge/>
            <w:tcBorders>
              <w:top w:val="nil"/>
            </w:tcBorders>
          </w:tcPr>
          <w:p w14:paraId="0BDFDD23" w14:textId="77777777" w:rsidR="00A55F3A" w:rsidRDefault="00A55F3A">
            <w:pPr>
              <w:rPr>
                <w:sz w:val="2"/>
                <w:szCs w:val="2"/>
              </w:rPr>
            </w:pPr>
          </w:p>
        </w:tc>
        <w:tc>
          <w:tcPr>
            <w:tcW w:w="1601" w:type="dxa"/>
            <w:vMerge/>
            <w:tcBorders>
              <w:top w:val="nil"/>
            </w:tcBorders>
          </w:tcPr>
          <w:p w14:paraId="26334E60" w14:textId="77777777" w:rsidR="00A55F3A" w:rsidRDefault="00A55F3A">
            <w:pPr>
              <w:rPr>
                <w:sz w:val="2"/>
                <w:szCs w:val="2"/>
              </w:rPr>
            </w:pPr>
          </w:p>
        </w:tc>
        <w:tc>
          <w:tcPr>
            <w:tcW w:w="2718" w:type="dxa"/>
            <w:tcBorders>
              <w:top w:val="nil"/>
              <w:bottom w:val="nil"/>
            </w:tcBorders>
          </w:tcPr>
          <w:p w14:paraId="1952775E" w14:textId="77777777" w:rsidR="00A55F3A" w:rsidRDefault="00CC66A7">
            <w:pPr>
              <w:pStyle w:val="TableParagraph"/>
              <w:numPr>
                <w:ilvl w:val="0"/>
                <w:numId w:val="17"/>
              </w:numPr>
              <w:tabs>
                <w:tab w:val="left" w:pos="380"/>
              </w:tabs>
              <w:spacing w:before="4"/>
              <w:ind w:hanging="191"/>
              <w:rPr>
                <w:sz w:val="17"/>
              </w:rPr>
            </w:pPr>
            <w:r>
              <w:rPr>
                <w:color w:val="161616"/>
                <w:w w:val="105"/>
                <w:sz w:val="17"/>
              </w:rPr>
              <w:t>Ensure</w:t>
            </w:r>
            <w:r>
              <w:rPr>
                <w:color w:val="161616"/>
                <w:spacing w:val="-3"/>
                <w:w w:val="105"/>
                <w:sz w:val="17"/>
              </w:rPr>
              <w:t xml:space="preserve"> </w:t>
            </w:r>
            <w:r>
              <w:rPr>
                <w:color w:val="161616"/>
                <w:w w:val="105"/>
                <w:sz w:val="17"/>
              </w:rPr>
              <w:t>that</w:t>
            </w:r>
            <w:r>
              <w:rPr>
                <w:color w:val="161616"/>
                <w:spacing w:val="-3"/>
                <w:w w:val="105"/>
                <w:sz w:val="17"/>
              </w:rPr>
              <w:t xml:space="preserve"> </w:t>
            </w:r>
            <w:r>
              <w:rPr>
                <w:color w:val="161616"/>
                <w:w w:val="105"/>
                <w:sz w:val="17"/>
              </w:rPr>
              <w:t>the</w:t>
            </w:r>
            <w:r>
              <w:rPr>
                <w:color w:val="161616"/>
                <w:spacing w:val="-2"/>
                <w:w w:val="105"/>
                <w:sz w:val="17"/>
              </w:rPr>
              <w:t xml:space="preserve"> </w:t>
            </w:r>
            <w:r>
              <w:rPr>
                <w:color w:val="161616"/>
                <w:w w:val="105"/>
                <w:sz w:val="17"/>
              </w:rPr>
              <w:t>plan</w:t>
            </w:r>
            <w:r>
              <w:rPr>
                <w:color w:val="161616"/>
                <w:spacing w:val="-3"/>
                <w:w w:val="105"/>
                <w:sz w:val="17"/>
              </w:rPr>
              <w:t xml:space="preserve"> </w:t>
            </w:r>
            <w:r>
              <w:rPr>
                <w:color w:val="161616"/>
                <w:w w:val="105"/>
                <w:sz w:val="17"/>
              </w:rPr>
              <w:t>is</w:t>
            </w:r>
          </w:p>
          <w:p w14:paraId="0BBA175C" w14:textId="77777777" w:rsidR="00A55F3A" w:rsidRDefault="00CC66A7">
            <w:pPr>
              <w:pStyle w:val="TableParagraph"/>
              <w:spacing w:line="192" w:lineRule="exact"/>
              <w:ind w:left="379" w:right="477"/>
              <w:rPr>
                <w:sz w:val="17"/>
              </w:rPr>
            </w:pPr>
            <w:r>
              <w:rPr>
                <w:color w:val="161616"/>
                <w:w w:val="105"/>
                <w:sz w:val="17"/>
              </w:rPr>
              <w:t>disseminated</w:t>
            </w:r>
            <w:r>
              <w:rPr>
                <w:color w:val="161616"/>
                <w:spacing w:val="6"/>
                <w:w w:val="105"/>
                <w:sz w:val="17"/>
              </w:rPr>
              <w:t xml:space="preserve"> </w:t>
            </w:r>
            <w:r>
              <w:rPr>
                <w:color w:val="161616"/>
                <w:w w:val="105"/>
                <w:sz w:val="17"/>
              </w:rPr>
              <w:t>and</w:t>
            </w:r>
            <w:r>
              <w:rPr>
                <w:color w:val="161616"/>
                <w:spacing w:val="1"/>
                <w:w w:val="105"/>
                <w:sz w:val="17"/>
              </w:rPr>
              <w:t xml:space="preserve"> </w:t>
            </w:r>
            <w:r>
              <w:rPr>
                <w:color w:val="161616"/>
                <w:w w:val="105"/>
                <w:sz w:val="17"/>
              </w:rPr>
              <w:t>understood</w:t>
            </w:r>
            <w:r>
              <w:rPr>
                <w:color w:val="161616"/>
                <w:spacing w:val="-6"/>
                <w:w w:val="105"/>
                <w:sz w:val="17"/>
              </w:rPr>
              <w:t xml:space="preserve"> </w:t>
            </w:r>
            <w:r>
              <w:rPr>
                <w:color w:val="161616"/>
                <w:w w:val="105"/>
                <w:sz w:val="17"/>
              </w:rPr>
              <w:t>by</w:t>
            </w:r>
            <w:r>
              <w:rPr>
                <w:color w:val="161616"/>
                <w:spacing w:val="-6"/>
                <w:w w:val="105"/>
                <w:sz w:val="17"/>
              </w:rPr>
              <w:t xml:space="preserve"> </w:t>
            </w:r>
            <w:r>
              <w:rPr>
                <w:color w:val="161616"/>
                <w:w w:val="105"/>
                <w:sz w:val="17"/>
              </w:rPr>
              <w:t>all</w:t>
            </w:r>
            <w:r>
              <w:rPr>
                <w:color w:val="161616"/>
                <w:spacing w:val="-4"/>
                <w:w w:val="105"/>
                <w:sz w:val="17"/>
              </w:rPr>
              <w:t xml:space="preserve"> </w:t>
            </w:r>
            <w:r>
              <w:rPr>
                <w:color w:val="161616"/>
                <w:w w:val="105"/>
                <w:sz w:val="17"/>
              </w:rPr>
              <w:t>the</w:t>
            </w:r>
          </w:p>
        </w:tc>
        <w:tc>
          <w:tcPr>
            <w:tcW w:w="2164" w:type="dxa"/>
            <w:vMerge/>
            <w:tcBorders>
              <w:top w:val="nil"/>
            </w:tcBorders>
          </w:tcPr>
          <w:p w14:paraId="7D1EDF76" w14:textId="77777777" w:rsidR="00A55F3A" w:rsidRDefault="00A55F3A">
            <w:pPr>
              <w:rPr>
                <w:sz w:val="2"/>
                <w:szCs w:val="2"/>
              </w:rPr>
            </w:pPr>
          </w:p>
        </w:tc>
        <w:tc>
          <w:tcPr>
            <w:tcW w:w="2413" w:type="dxa"/>
            <w:vMerge/>
            <w:tcBorders>
              <w:top w:val="nil"/>
            </w:tcBorders>
          </w:tcPr>
          <w:p w14:paraId="246FB72B" w14:textId="77777777" w:rsidR="00A55F3A" w:rsidRDefault="00A55F3A">
            <w:pPr>
              <w:rPr>
                <w:sz w:val="2"/>
                <w:szCs w:val="2"/>
              </w:rPr>
            </w:pPr>
          </w:p>
        </w:tc>
        <w:tc>
          <w:tcPr>
            <w:tcW w:w="1414" w:type="dxa"/>
            <w:vMerge/>
            <w:tcBorders>
              <w:top w:val="nil"/>
            </w:tcBorders>
          </w:tcPr>
          <w:p w14:paraId="6CD2A57D" w14:textId="77777777" w:rsidR="00A55F3A" w:rsidRDefault="00A55F3A">
            <w:pPr>
              <w:rPr>
                <w:sz w:val="2"/>
                <w:szCs w:val="2"/>
              </w:rPr>
            </w:pPr>
          </w:p>
        </w:tc>
        <w:tc>
          <w:tcPr>
            <w:tcW w:w="2921" w:type="dxa"/>
            <w:vMerge/>
            <w:tcBorders>
              <w:top w:val="nil"/>
            </w:tcBorders>
          </w:tcPr>
          <w:p w14:paraId="6823A771" w14:textId="77777777" w:rsidR="00A55F3A" w:rsidRDefault="00A55F3A">
            <w:pPr>
              <w:rPr>
                <w:sz w:val="2"/>
                <w:szCs w:val="2"/>
              </w:rPr>
            </w:pPr>
          </w:p>
        </w:tc>
      </w:tr>
      <w:tr w:rsidR="00A55F3A" w14:paraId="12018FA2" w14:textId="77777777" w:rsidTr="00C11863">
        <w:trPr>
          <w:trHeight w:val="201"/>
        </w:trPr>
        <w:tc>
          <w:tcPr>
            <w:tcW w:w="2164" w:type="dxa"/>
            <w:vMerge/>
            <w:tcBorders>
              <w:top w:val="nil"/>
            </w:tcBorders>
          </w:tcPr>
          <w:p w14:paraId="1175326F" w14:textId="77777777" w:rsidR="00A55F3A" w:rsidRDefault="00A55F3A">
            <w:pPr>
              <w:rPr>
                <w:sz w:val="2"/>
                <w:szCs w:val="2"/>
              </w:rPr>
            </w:pPr>
          </w:p>
        </w:tc>
        <w:tc>
          <w:tcPr>
            <w:tcW w:w="1601" w:type="dxa"/>
            <w:vMerge/>
            <w:tcBorders>
              <w:top w:val="nil"/>
            </w:tcBorders>
          </w:tcPr>
          <w:p w14:paraId="581C7875" w14:textId="77777777" w:rsidR="00A55F3A" w:rsidRDefault="00A55F3A">
            <w:pPr>
              <w:rPr>
                <w:sz w:val="2"/>
                <w:szCs w:val="2"/>
              </w:rPr>
            </w:pPr>
          </w:p>
        </w:tc>
        <w:tc>
          <w:tcPr>
            <w:tcW w:w="2718" w:type="dxa"/>
            <w:tcBorders>
              <w:top w:val="nil"/>
              <w:bottom w:val="nil"/>
            </w:tcBorders>
          </w:tcPr>
          <w:p w14:paraId="5745F9D1" w14:textId="77777777" w:rsidR="00A55F3A" w:rsidRDefault="00CC66A7">
            <w:pPr>
              <w:pStyle w:val="TableParagraph"/>
              <w:spacing w:line="182" w:lineRule="exact"/>
              <w:ind w:left="381"/>
              <w:rPr>
                <w:sz w:val="17"/>
              </w:rPr>
            </w:pPr>
            <w:r>
              <w:rPr>
                <w:color w:val="161616"/>
                <w:w w:val="105"/>
                <w:sz w:val="17"/>
              </w:rPr>
              <w:t>stakeholders.</w:t>
            </w:r>
          </w:p>
        </w:tc>
        <w:tc>
          <w:tcPr>
            <w:tcW w:w="2164" w:type="dxa"/>
            <w:vMerge/>
            <w:tcBorders>
              <w:top w:val="nil"/>
            </w:tcBorders>
          </w:tcPr>
          <w:p w14:paraId="328DB48C" w14:textId="77777777" w:rsidR="00A55F3A" w:rsidRDefault="00A55F3A">
            <w:pPr>
              <w:rPr>
                <w:sz w:val="2"/>
                <w:szCs w:val="2"/>
              </w:rPr>
            </w:pPr>
          </w:p>
        </w:tc>
        <w:tc>
          <w:tcPr>
            <w:tcW w:w="2413" w:type="dxa"/>
            <w:vMerge/>
            <w:tcBorders>
              <w:top w:val="nil"/>
            </w:tcBorders>
          </w:tcPr>
          <w:p w14:paraId="01542EBD" w14:textId="77777777" w:rsidR="00A55F3A" w:rsidRDefault="00A55F3A">
            <w:pPr>
              <w:rPr>
                <w:sz w:val="2"/>
                <w:szCs w:val="2"/>
              </w:rPr>
            </w:pPr>
          </w:p>
        </w:tc>
        <w:tc>
          <w:tcPr>
            <w:tcW w:w="1414" w:type="dxa"/>
            <w:vMerge/>
            <w:tcBorders>
              <w:top w:val="nil"/>
            </w:tcBorders>
          </w:tcPr>
          <w:p w14:paraId="1591ADE7" w14:textId="77777777" w:rsidR="00A55F3A" w:rsidRDefault="00A55F3A">
            <w:pPr>
              <w:rPr>
                <w:sz w:val="2"/>
                <w:szCs w:val="2"/>
              </w:rPr>
            </w:pPr>
          </w:p>
        </w:tc>
        <w:tc>
          <w:tcPr>
            <w:tcW w:w="2921" w:type="dxa"/>
            <w:vMerge/>
            <w:tcBorders>
              <w:top w:val="nil"/>
            </w:tcBorders>
          </w:tcPr>
          <w:p w14:paraId="10C934F7" w14:textId="77777777" w:rsidR="00A55F3A" w:rsidRDefault="00A55F3A">
            <w:pPr>
              <w:rPr>
                <w:sz w:val="2"/>
                <w:szCs w:val="2"/>
              </w:rPr>
            </w:pPr>
          </w:p>
        </w:tc>
      </w:tr>
      <w:tr w:rsidR="00A55F3A" w14:paraId="2D11AE97" w14:textId="77777777" w:rsidTr="00C11863">
        <w:trPr>
          <w:trHeight w:val="822"/>
        </w:trPr>
        <w:tc>
          <w:tcPr>
            <w:tcW w:w="2164" w:type="dxa"/>
            <w:vMerge/>
            <w:tcBorders>
              <w:top w:val="nil"/>
            </w:tcBorders>
          </w:tcPr>
          <w:p w14:paraId="60EFF5E8" w14:textId="77777777" w:rsidR="00A55F3A" w:rsidRDefault="00A55F3A">
            <w:pPr>
              <w:rPr>
                <w:sz w:val="2"/>
                <w:szCs w:val="2"/>
              </w:rPr>
            </w:pPr>
          </w:p>
        </w:tc>
        <w:tc>
          <w:tcPr>
            <w:tcW w:w="1601" w:type="dxa"/>
            <w:vMerge/>
            <w:tcBorders>
              <w:top w:val="nil"/>
            </w:tcBorders>
          </w:tcPr>
          <w:p w14:paraId="70B9A261" w14:textId="77777777" w:rsidR="00A55F3A" w:rsidRDefault="00A55F3A">
            <w:pPr>
              <w:rPr>
                <w:sz w:val="2"/>
                <w:szCs w:val="2"/>
              </w:rPr>
            </w:pPr>
          </w:p>
        </w:tc>
        <w:tc>
          <w:tcPr>
            <w:tcW w:w="2718" w:type="dxa"/>
            <w:tcBorders>
              <w:top w:val="nil"/>
            </w:tcBorders>
          </w:tcPr>
          <w:p w14:paraId="1C974459" w14:textId="77777777" w:rsidR="00A55F3A" w:rsidRDefault="00CC66A7">
            <w:pPr>
              <w:pStyle w:val="TableParagraph"/>
              <w:numPr>
                <w:ilvl w:val="0"/>
                <w:numId w:val="16"/>
              </w:numPr>
              <w:tabs>
                <w:tab w:val="left" w:pos="385"/>
              </w:tabs>
              <w:spacing w:before="11" w:line="254" w:lineRule="auto"/>
              <w:ind w:right="188"/>
              <w:rPr>
                <w:sz w:val="17"/>
              </w:rPr>
            </w:pPr>
            <w:r>
              <w:rPr>
                <w:color w:val="161616"/>
                <w:w w:val="105"/>
                <w:sz w:val="17"/>
              </w:rPr>
              <w:t>Ensure that inclusion is</w:t>
            </w:r>
            <w:r>
              <w:rPr>
                <w:color w:val="161616"/>
                <w:spacing w:val="1"/>
                <w:w w:val="105"/>
                <w:sz w:val="17"/>
              </w:rPr>
              <w:t xml:space="preserve"> </w:t>
            </w:r>
            <w:r>
              <w:rPr>
                <w:color w:val="161616"/>
                <w:w w:val="105"/>
                <w:sz w:val="17"/>
              </w:rPr>
              <w:t>an</w:t>
            </w:r>
            <w:r>
              <w:rPr>
                <w:color w:val="161616"/>
                <w:spacing w:val="-2"/>
                <w:w w:val="105"/>
                <w:sz w:val="17"/>
              </w:rPr>
              <w:t xml:space="preserve"> </w:t>
            </w:r>
            <w:r>
              <w:rPr>
                <w:color w:val="161616"/>
                <w:w w:val="105"/>
                <w:sz w:val="17"/>
              </w:rPr>
              <w:t>integral</w:t>
            </w:r>
            <w:r>
              <w:rPr>
                <w:color w:val="161616"/>
                <w:spacing w:val="-2"/>
                <w:w w:val="105"/>
                <w:sz w:val="17"/>
              </w:rPr>
              <w:t xml:space="preserve"> </w:t>
            </w:r>
            <w:r>
              <w:rPr>
                <w:color w:val="161616"/>
                <w:w w:val="105"/>
                <w:sz w:val="17"/>
              </w:rPr>
              <w:t>part</w:t>
            </w:r>
            <w:r>
              <w:rPr>
                <w:color w:val="161616"/>
                <w:spacing w:val="2"/>
                <w:w w:val="105"/>
                <w:sz w:val="17"/>
              </w:rPr>
              <w:t xml:space="preserve"> </w:t>
            </w:r>
            <w:r>
              <w:rPr>
                <w:color w:val="161616"/>
                <w:w w:val="105"/>
                <w:sz w:val="17"/>
              </w:rPr>
              <w:t>of</w:t>
            </w:r>
          </w:p>
          <w:p w14:paraId="7225CD64" w14:textId="77777777" w:rsidR="00A55F3A" w:rsidRDefault="00CC66A7">
            <w:pPr>
              <w:pStyle w:val="TableParagraph"/>
              <w:spacing w:before="1" w:line="178" w:lineRule="exact"/>
              <w:ind w:left="384" w:right="182"/>
              <w:rPr>
                <w:sz w:val="17"/>
              </w:rPr>
            </w:pPr>
            <w:r>
              <w:rPr>
                <w:color w:val="161616"/>
                <w:w w:val="105"/>
                <w:sz w:val="17"/>
              </w:rPr>
              <w:t>policies,</w:t>
            </w:r>
            <w:r>
              <w:rPr>
                <w:color w:val="161616"/>
                <w:spacing w:val="-8"/>
                <w:w w:val="105"/>
                <w:sz w:val="17"/>
              </w:rPr>
              <w:t xml:space="preserve"> </w:t>
            </w:r>
            <w:r>
              <w:rPr>
                <w:color w:val="161616"/>
                <w:w w:val="105"/>
                <w:sz w:val="17"/>
              </w:rPr>
              <w:t>vision</w:t>
            </w:r>
            <w:r>
              <w:rPr>
                <w:color w:val="161616"/>
                <w:spacing w:val="-7"/>
                <w:w w:val="105"/>
                <w:sz w:val="17"/>
              </w:rPr>
              <w:t xml:space="preserve"> </w:t>
            </w:r>
            <w:r>
              <w:rPr>
                <w:color w:val="161616"/>
                <w:w w:val="105"/>
                <w:sz w:val="17"/>
              </w:rPr>
              <w:t>and</w:t>
            </w:r>
            <w:r>
              <w:rPr>
                <w:color w:val="161616"/>
                <w:spacing w:val="-3"/>
                <w:w w:val="105"/>
                <w:sz w:val="17"/>
              </w:rPr>
              <w:t xml:space="preserve"> </w:t>
            </w:r>
            <w:r>
              <w:rPr>
                <w:color w:val="161616"/>
                <w:w w:val="105"/>
                <w:sz w:val="17"/>
              </w:rPr>
              <w:t>ethos</w:t>
            </w:r>
            <w:r>
              <w:rPr>
                <w:color w:val="161616"/>
                <w:spacing w:val="-53"/>
                <w:w w:val="105"/>
                <w:sz w:val="17"/>
              </w:rPr>
              <w:t xml:space="preserve"> </w:t>
            </w:r>
            <w:r>
              <w:rPr>
                <w:color w:val="161616"/>
                <w:w w:val="105"/>
                <w:sz w:val="17"/>
              </w:rPr>
              <w:t>of</w:t>
            </w:r>
            <w:r>
              <w:rPr>
                <w:color w:val="161616"/>
                <w:spacing w:val="-1"/>
                <w:w w:val="105"/>
                <w:sz w:val="17"/>
              </w:rPr>
              <w:t xml:space="preserve"> </w:t>
            </w:r>
            <w:r>
              <w:rPr>
                <w:color w:val="161616"/>
                <w:w w:val="105"/>
                <w:sz w:val="17"/>
              </w:rPr>
              <w:t>the school.</w:t>
            </w:r>
          </w:p>
        </w:tc>
        <w:tc>
          <w:tcPr>
            <w:tcW w:w="2164" w:type="dxa"/>
            <w:vMerge/>
            <w:tcBorders>
              <w:top w:val="nil"/>
            </w:tcBorders>
          </w:tcPr>
          <w:p w14:paraId="2F4564F9" w14:textId="77777777" w:rsidR="00A55F3A" w:rsidRDefault="00A55F3A">
            <w:pPr>
              <w:rPr>
                <w:sz w:val="2"/>
                <w:szCs w:val="2"/>
              </w:rPr>
            </w:pPr>
          </w:p>
        </w:tc>
        <w:tc>
          <w:tcPr>
            <w:tcW w:w="2413" w:type="dxa"/>
            <w:vMerge/>
            <w:tcBorders>
              <w:top w:val="nil"/>
            </w:tcBorders>
          </w:tcPr>
          <w:p w14:paraId="143F70D0" w14:textId="77777777" w:rsidR="00A55F3A" w:rsidRDefault="00A55F3A">
            <w:pPr>
              <w:rPr>
                <w:sz w:val="2"/>
                <w:szCs w:val="2"/>
              </w:rPr>
            </w:pPr>
          </w:p>
        </w:tc>
        <w:tc>
          <w:tcPr>
            <w:tcW w:w="1414" w:type="dxa"/>
            <w:vMerge/>
            <w:tcBorders>
              <w:top w:val="nil"/>
            </w:tcBorders>
          </w:tcPr>
          <w:p w14:paraId="60D7928F" w14:textId="77777777" w:rsidR="00A55F3A" w:rsidRDefault="00A55F3A">
            <w:pPr>
              <w:rPr>
                <w:sz w:val="2"/>
                <w:szCs w:val="2"/>
              </w:rPr>
            </w:pPr>
          </w:p>
        </w:tc>
        <w:tc>
          <w:tcPr>
            <w:tcW w:w="2921" w:type="dxa"/>
            <w:vMerge/>
            <w:tcBorders>
              <w:top w:val="nil"/>
            </w:tcBorders>
          </w:tcPr>
          <w:p w14:paraId="491E5E3A" w14:textId="77777777" w:rsidR="00A55F3A" w:rsidRDefault="00A55F3A">
            <w:pPr>
              <w:rPr>
                <w:sz w:val="2"/>
                <w:szCs w:val="2"/>
              </w:rPr>
            </w:pPr>
          </w:p>
        </w:tc>
      </w:tr>
      <w:tr w:rsidR="00A55F3A" w14:paraId="68A421FE" w14:textId="77777777" w:rsidTr="00C11863">
        <w:trPr>
          <w:trHeight w:val="1046"/>
        </w:trPr>
        <w:tc>
          <w:tcPr>
            <w:tcW w:w="2164" w:type="dxa"/>
            <w:vMerge w:val="restart"/>
          </w:tcPr>
          <w:p w14:paraId="1A639054" w14:textId="77777777" w:rsidR="00A55F3A" w:rsidRDefault="00CC66A7">
            <w:pPr>
              <w:pStyle w:val="TableParagraph"/>
              <w:spacing w:line="254" w:lineRule="auto"/>
              <w:ind w:left="136" w:right="111"/>
              <w:rPr>
                <w:sz w:val="17"/>
              </w:rPr>
            </w:pPr>
            <w:r>
              <w:rPr>
                <w:color w:val="161616"/>
                <w:w w:val="105"/>
                <w:sz w:val="17"/>
              </w:rPr>
              <w:t>4</w:t>
            </w:r>
            <w:r>
              <w:rPr>
                <w:color w:val="5B5B5B"/>
                <w:w w:val="105"/>
                <w:sz w:val="17"/>
              </w:rPr>
              <w:t xml:space="preserve">. </w:t>
            </w:r>
            <w:r>
              <w:rPr>
                <w:color w:val="161616"/>
                <w:w w:val="105"/>
                <w:sz w:val="17"/>
              </w:rPr>
              <w:t>Ensure smooth</w:t>
            </w:r>
            <w:r>
              <w:rPr>
                <w:color w:val="161616"/>
                <w:spacing w:val="1"/>
                <w:w w:val="105"/>
                <w:sz w:val="17"/>
              </w:rPr>
              <w:t xml:space="preserve"> </w:t>
            </w:r>
            <w:r>
              <w:rPr>
                <w:color w:val="161616"/>
                <w:w w:val="105"/>
                <w:sz w:val="17"/>
              </w:rPr>
              <w:t>transfer</w:t>
            </w:r>
            <w:r>
              <w:rPr>
                <w:color w:val="161616"/>
                <w:spacing w:val="-5"/>
                <w:w w:val="105"/>
                <w:sz w:val="17"/>
              </w:rPr>
              <w:t xml:space="preserve"> </w:t>
            </w:r>
            <w:r>
              <w:rPr>
                <w:color w:val="161616"/>
                <w:w w:val="105"/>
                <w:sz w:val="17"/>
              </w:rPr>
              <w:t>of</w:t>
            </w:r>
            <w:r>
              <w:rPr>
                <w:color w:val="161616"/>
                <w:spacing w:val="-4"/>
                <w:w w:val="105"/>
                <w:sz w:val="17"/>
              </w:rPr>
              <w:t xml:space="preserve"> </w:t>
            </w:r>
            <w:r>
              <w:rPr>
                <w:color w:val="161616"/>
                <w:w w:val="105"/>
                <w:sz w:val="17"/>
              </w:rPr>
              <w:t>pupils</w:t>
            </w:r>
            <w:r>
              <w:rPr>
                <w:color w:val="161616"/>
                <w:spacing w:val="-5"/>
                <w:w w:val="105"/>
                <w:sz w:val="17"/>
              </w:rPr>
              <w:t xml:space="preserve"> </w:t>
            </w:r>
            <w:r>
              <w:rPr>
                <w:color w:val="161616"/>
                <w:w w:val="105"/>
                <w:sz w:val="17"/>
              </w:rPr>
              <w:t>from</w:t>
            </w:r>
            <w:r>
              <w:rPr>
                <w:color w:val="161616"/>
                <w:spacing w:val="-53"/>
                <w:w w:val="105"/>
                <w:sz w:val="17"/>
              </w:rPr>
              <w:t xml:space="preserve"> </w:t>
            </w:r>
            <w:r>
              <w:rPr>
                <w:color w:val="161616"/>
                <w:w w:val="105"/>
                <w:sz w:val="17"/>
              </w:rPr>
              <w:t>primary to secondary</w:t>
            </w:r>
            <w:r>
              <w:rPr>
                <w:color w:val="161616"/>
                <w:spacing w:val="1"/>
                <w:w w:val="105"/>
                <w:sz w:val="17"/>
              </w:rPr>
              <w:t xml:space="preserve"> </w:t>
            </w:r>
            <w:r>
              <w:rPr>
                <w:color w:val="161616"/>
                <w:w w:val="105"/>
                <w:sz w:val="17"/>
              </w:rPr>
              <w:t>school.</w:t>
            </w:r>
          </w:p>
        </w:tc>
        <w:tc>
          <w:tcPr>
            <w:tcW w:w="1601" w:type="dxa"/>
            <w:vMerge w:val="restart"/>
          </w:tcPr>
          <w:p w14:paraId="78A4A634" w14:textId="77777777" w:rsidR="00A55F3A" w:rsidRDefault="00CC66A7">
            <w:pPr>
              <w:pStyle w:val="TableParagraph"/>
              <w:spacing w:line="256" w:lineRule="auto"/>
              <w:ind w:left="136" w:right="231" w:hanging="3"/>
              <w:rPr>
                <w:sz w:val="17"/>
              </w:rPr>
            </w:pPr>
            <w:r>
              <w:rPr>
                <w:color w:val="161616"/>
                <w:w w:val="105"/>
                <w:sz w:val="17"/>
              </w:rPr>
              <w:t>Enjoy &amp;</w:t>
            </w:r>
            <w:r>
              <w:rPr>
                <w:color w:val="161616"/>
                <w:spacing w:val="1"/>
                <w:w w:val="105"/>
                <w:sz w:val="17"/>
              </w:rPr>
              <w:t xml:space="preserve"> </w:t>
            </w:r>
            <w:r>
              <w:rPr>
                <w:color w:val="161616"/>
                <w:w w:val="105"/>
                <w:sz w:val="17"/>
              </w:rPr>
              <w:t>achieve;</w:t>
            </w:r>
            <w:r>
              <w:rPr>
                <w:color w:val="161616"/>
                <w:spacing w:val="1"/>
                <w:w w:val="105"/>
                <w:sz w:val="17"/>
              </w:rPr>
              <w:t xml:space="preserve"> </w:t>
            </w:r>
            <w:r>
              <w:rPr>
                <w:color w:val="161616"/>
                <w:w w:val="105"/>
                <w:sz w:val="17"/>
              </w:rPr>
              <w:t>Achieve</w:t>
            </w:r>
            <w:r>
              <w:rPr>
                <w:color w:val="161616"/>
                <w:spacing w:val="1"/>
                <w:w w:val="105"/>
                <w:sz w:val="17"/>
              </w:rPr>
              <w:t xml:space="preserve"> </w:t>
            </w:r>
            <w:r>
              <w:rPr>
                <w:color w:val="161616"/>
                <w:spacing w:val="-1"/>
                <w:w w:val="105"/>
                <w:sz w:val="17"/>
              </w:rPr>
              <w:t xml:space="preserve">economic </w:t>
            </w:r>
            <w:proofErr w:type="spellStart"/>
            <w:r>
              <w:rPr>
                <w:color w:val="161616"/>
                <w:w w:val="105"/>
                <w:sz w:val="17"/>
              </w:rPr>
              <w:t>well</w:t>
            </w:r>
            <w:r>
              <w:rPr>
                <w:color w:val="161616"/>
                <w:spacing w:val="-53"/>
                <w:w w:val="105"/>
                <w:sz w:val="17"/>
              </w:rPr>
              <w:t xml:space="preserve"> </w:t>
            </w:r>
            <w:r>
              <w:rPr>
                <w:color w:val="161616"/>
                <w:w w:val="105"/>
                <w:sz w:val="17"/>
              </w:rPr>
              <w:t>being</w:t>
            </w:r>
            <w:proofErr w:type="spellEnd"/>
            <w:r>
              <w:rPr>
                <w:color w:val="464646"/>
                <w:w w:val="105"/>
                <w:sz w:val="17"/>
              </w:rPr>
              <w:t>.</w:t>
            </w:r>
          </w:p>
        </w:tc>
        <w:tc>
          <w:tcPr>
            <w:tcW w:w="2718" w:type="dxa"/>
            <w:tcBorders>
              <w:bottom w:val="nil"/>
            </w:tcBorders>
          </w:tcPr>
          <w:p w14:paraId="5F8901DD" w14:textId="77777777" w:rsidR="00A55F3A" w:rsidRDefault="00CC66A7">
            <w:pPr>
              <w:pStyle w:val="TableParagraph"/>
              <w:numPr>
                <w:ilvl w:val="0"/>
                <w:numId w:val="15"/>
              </w:numPr>
              <w:tabs>
                <w:tab w:val="left" w:pos="385"/>
              </w:tabs>
              <w:spacing w:before="14"/>
              <w:ind w:right="167"/>
              <w:rPr>
                <w:sz w:val="17"/>
              </w:rPr>
            </w:pPr>
            <w:r>
              <w:rPr>
                <w:color w:val="161616"/>
                <w:w w:val="105"/>
                <w:sz w:val="17"/>
              </w:rPr>
              <w:t>Disabled pupils are</w:t>
            </w:r>
            <w:r>
              <w:rPr>
                <w:color w:val="161616"/>
                <w:spacing w:val="1"/>
                <w:w w:val="105"/>
                <w:sz w:val="17"/>
              </w:rPr>
              <w:t xml:space="preserve"> </w:t>
            </w:r>
            <w:r>
              <w:rPr>
                <w:color w:val="161616"/>
                <w:w w:val="105"/>
                <w:sz w:val="17"/>
              </w:rPr>
              <w:t>identified early and</w:t>
            </w:r>
            <w:r>
              <w:rPr>
                <w:color w:val="161616"/>
                <w:spacing w:val="1"/>
                <w:w w:val="105"/>
                <w:sz w:val="17"/>
              </w:rPr>
              <w:t xml:space="preserve"> </w:t>
            </w:r>
            <w:r>
              <w:rPr>
                <w:color w:val="161616"/>
                <w:w w:val="105"/>
                <w:sz w:val="17"/>
              </w:rPr>
              <w:t>personal</w:t>
            </w:r>
            <w:r>
              <w:rPr>
                <w:color w:val="161616"/>
                <w:spacing w:val="-8"/>
                <w:w w:val="105"/>
                <w:sz w:val="17"/>
              </w:rPr>
              <w:t xml:space="preserve"> </w:t>
            </w:r>
            <w:r>
              <w:rPr>
                <w:color w:val="161616"/>
                <w:w w:val="105"/>
                <w:sz w:val="17"/>
              </w:rPr>
              <w:t>support</w:t>
            </w:r>
            <w:r>
              <w:rPr>
                <w:color w:val="161616"/>
                <w:spacing w:val="-7"/>
                <w:w w:val="105"/>
                <w:sz w:val="17"/>
              </w:rPr>
              <w:t xml:space="preserve"> </w:t>
            </w:r>
            <w:r>
              <w:rPr>
                <w:color w:val="161616"/>
                <w:w w:val="105"/>
                <w:sz w:val="17"/>
              </w:rPr>
              <w:t>plans</w:t>
            </w:r>
            <w:r>
              <w:rPr>
                <w:color w:val="161616"/>
                <w:spacing w:val="-7"/>
                <w:w w:val="105"/>
                <w:sz w:val="17"/>
              </w:rPr>
              <w:t xml:space="preserve"> </w:t>
            </w:r>
            <w:r>
              <w:rPr>
                <w:color w:val="161616"/>
                <w:w w:val="105"/>
                <w:sz w:val="17"/>
              </w:rPr>
              <w:t>in</w:t>
            </w:r>
            <w:r>
              <w:rPr>
                <w:color w:val="161616"/>
                <w:spacing w:val="-53"/>
                <w:w w:val="105"/>
                <w:sz w:val="17"/>
              </w:rPr>
              <w:t xml:space="preserve"> </w:t>
            </w:r>
            <w:r>
              <w:rPr>
                <w:color w:val="161616"/>
                <w:w w:val="105"/>
                <w:sz w:val="17"/>
              </w:rPr>
              <w:t>place</w:t>
            </w:r>
            <w:r>
              <w:rPr>
                <w:color w:val="161616"/>
                <w:spacing w:val="-2"/>
                <w:w w:val="105"/>
                <w:sz w:val="17"/>
              </w:rPr>
              <w:t xml:space="preserve"> </w:t>
            </w:r>
            <w:r>
              <w:rPr>
                <w:color w:val="161616"/>
                <w:w w:val="105"/>
                <w:sz w:val="17"/>
              </w:rPr>
              <w:t>in</w:t>
            </w:r>
            <w:r>
              <w:rPr>
                <w:color w:val="161616"/>
                <w:spacing w:val="-2"/>
                <w:w w:val="105"/>
                <w:sz w:val="17"/>
              </w:rPr>
              <w:t xml:space="preserve"> </w:t>
            </w:r>
            <w:r>
              <w:rPr>
                <w:color w:val="161616"/>
                <w:w w:val="105"/>
                <w:sz w:val="17"/>
              </w:rPr>
              <w:t>Y5 &amp; Y6 in</w:t>
            </w:r>
          </w:p>
          <w:p w14:paraId="2619678F" w14:textId="77777777" w:rsidR="00A55F3A" w:rsidRDefault="00CC66A7">
            <w:pPr>
              <w:pStyle w:val="TableParagraph"/>
              <w:spacing w:line="192" w:lineRule="exact"/>
              <w:ind w:left="384"/>
              <w:rPr>
                <w:sz w:val="17"/>
              </w:rPr>
            </w:pPr>
            <w:r>
              <w:rPr>
                <w:color w:val="161616"/>
                <w:w w:val="105"/>
                <w:sz w:val="17"/>
              </w:rPr>
              <w:t>conjunction</w:t>
            </w:r>
            <w:r>
              <w:rPr>
                <w:color w:val="161616"/>
                <w:spacing w:val="-6"/>
                <w:w w:val="105"/>
                <w:sz w:val="17"/>
              </w:rPr>
              <w:t xml:space="preserve"> </w:t>
            </w:r>
            <w:r>
              <w:rPr>
                <w:color w:val="161616"/>
                <w:w w:val="105"/>
                <w:sz w:val="17"/>
              </w:rPr>
              <w:t>with partner</w:t>
            </w:r>
          </w:p>
        </w:tc>
        <w:tc>
          <w:tcPr>
            <w:tcW w:w="2164" w:type="dxa"/>
            <w:vMerge w:val="restart"/>
          </w:tcPr>
          <w:p w14:paraId="37A69E7C" w14:textId="77777777" w:rsidR="00A55F3A" w:rsidRDefault="00CC66A7">
            <w:pPr>
              <w:pStyle w:val="TableParagraph"/>
              <w:spacing w:before="5"/>
              <w:ind w:left="134"/>
              <w:rPr>
                <w:sz w:val="17"/>
              </w:rPr>
            </w:pPr>
            <w:r>
              <w:rPr>
                <w:color w:val="161616"/>
                <w:w w:val="105"/>
                <w:sz w:val="17"/>
              </w:rPr>
              <w:t>UKS2TL</w:t>
            </w:r>
            <w:r>
              <w:rPr>
                <w:color w:val="161616"/>
                <w:spacing w:val="-5"/>
                <w:w w:val="105"/>
                <w:sz w:val="17"/>
              </w:rPr>
              <w:t xml:space="preserve"> </w:t>
            </w:r>
            <w:r>
              <w:rPr>
                <w:color w:val="161616"/>
                <w:w w:val="105"/>
                <w:sz w:val="17"/>
              </w:rPr>
              <w:t>Y5/Y6</w:t>
            </w:r>
          </w:p>
          <w:p w14:paraId="0E1AC41B" w14:textId="77777777" w:rsidR="00A55F3A" w:rsidRDefault="00CC66A7">
            <w:pPr>
              <w:pStyle w:val="TableParagraph"/>
              <w:spacing w:before="6"/>
              <w:ind w:left="141"/>
              <w:rPr>
                <w:sz w:val="17"/>
              </w:rPr>
            </w:pPr>
            <w:r>
              <w:rPr>
                <w:color w:val="161616"/>
                <w:w w:val="105"/>
                <w:sz w:val="17"/>
              </w:rPr>
              <w:t>staff</w:t>
            </w:r>
          </w:p>
          <w:p w14:paraId="33E1F71B" w14:textId="77777777" w:rsidR="00A55F3A" w:rsidRDefault="00CC66A7">
            <w:pPr>
              <w:pStyle w:val="TableParagraph"/>
              <w:spacing w:before="15"/>
              <w:ind w:left="141"/>
              <w:rPr>
                <w:sz w:val="17"/>
              </w:rPr>
            </w:pPr>
            <w:r>
              <w:rPr>
                <w:color w:val="161616"/>
                <w:w w:val="105"/>
                <w:sz w:val="17"/>
              </w:rPr>
              <w:t>SEN</w:t>
            </w:r>
            <w:r>
              <w:rPr>
                <w:color w:val="161616"/>
                <w:spacing w:val="-6"/>
                <w:w w:val="105"/>
                <w:sz w:val="17"/>
              </w:rPr>
              <w:t xml:space="preserve"> </w:t>
            </w:r>
            <w:r>
              <w:rPr>
                <w:color w:val="161616"/>
                <w:w w:val="105"/>
                <w:sz w:val="17"/>
              </w:rPr>
              <w:t>Co-</w:t>
            </w:r>
            <w:proofErr w:type="spellStart"/>
            <w:r>
              <w:rPr>
                <w:color w:val="161616"/>
                <w:w w:val="105"/>
                <w:sz w:val="17"/>
              </w:rPr>
              <w:t>ordinator</w:t>
            </w:r>
            <w:proofErr w:type="spellEnd"/>
          </w:p>
        </w:tc>
        <w:tc>
          <w:tcPr>
            <w:tcW w:w="2413" w:type="dxa"/>
            <w:vMerge w:val="restart"/>
          </w:tcPr>
          <w:p w14:paraId="7ED1A298" w14:textId="77777777" w:rsidR="00A55F3A" w:rsidRDefault="00CC66A7">
            <w:pPr>
              <w:pStyle w:val="TableParagraph"/>
              <w:spacing w:before="5"/>
              <w:ind w:left="134"/>
              <w:rPr>
                <w:sz w:val="17"/>
              </w:rPr>
            </w:pPr>
            <w:r>
              <w:rPr>
                <w:color w:val="161616"/>
                <w:w w:val="105"/>
                <w:sz w:val="17"/>
              </w:rPr>
              <w:t>All</w:t>
            </w:r>
            <w:r>
              <w:rPr>
                <w:color w:val="161616"/>
                <w:spacing w:val="-3"/>
                <w:w w:val="105"/>
                <w:sz w:val="17"/>
              </w:rPr>
              <w:t xml:space="preserve"> </w:t>
            </w:r>
            <w:r>
              <w:rPr>
                <w:color w:val="161616"/>
                <w:w w:val="105"/>
                <w:sz w:val="17"/>
              </w:rPr>
              <w:t>staff</w:t>
            </w:r>
          </w:p>
          <w:p w14:paraId="4B578E9D" w14:textId="77777777" w:rsidR="00A55F3A" w:rsidRDefault="00A55F3A">
            <w:pPr>
              <w:pStyle w:val="TableParagraph"/>
              <w:spacing w:before="11"/>
              <w:rPr>
                <w:sz w:val="15"/>
              </w:rPr>
            </w:pPr>
          </w:p>
          <w:p w14:paraId="7906FE5D" w14:textId="77777777" w:rsidR="00A55F3A" w:rsidRDefault="00CC66A7">
            <w:pPr>
              <w:pStyle w:val="TableParagraph"/>
              <w:spacing w:before="1"/>
              <w:ind w:left="134"/>
              <w:rPr>
                <w:sz w:val="17"/>
              </w:rPr>
            </w:pPr>
            <w:r>
              <w:rPr>
                <w:color w:val="161616"/>
                <w:w w:val="105"/>
                <w:sz w:val="17"/>
              </w:rPr>
              <w:t>Year</w:t>
            </w:r>
            <w:r>
              <w:rPr>
                <w:color w:val="161616"/>
                <w:spacing w:val="-4"/>
                <w:w w:val="105"/>
                <w:sz w:val="17"/>
              </w:rPr>
              <w:t xml:space="preserve"> </w:t>
            </w:r>
            <w:r>
              <w:rPr>
                <w:color w:val="161616"/>
                <w:w w:val="105"/>
                <w:sz w:val="17"/>
              </w:rPr>
              <w:t>6</w:t>
            </w:r>
            <w:r>
              <w:rPr>
                <w:color w:val="161616"/>
                <w:spacing w:val="-3"/>
                <w:w w:val="105"/>
                <w:sz w:val="17"/>
              </w:rPr>
              <w:t xml:space="preserve"> </w:t>
            </w:r>
            <w:r>
              <w:rPr>
                <w:color w:val="161616"/>
                <w:w w:val="105"/>
                <w:sz w:val="17"/>
              </w:rPr>
              <w:t>Teacher</w:t>
            </w:r>
          </w:p>
        </w:tc>
        <w:tc>
          <w:tcPr>
            <w:tcW w:w="1414" w:type="dxa"/>
            <w:vMerge w:val="restart"/>
          </w:tcPr>
          <w:p w14:paraId="1C59341E" w14:textId="77777777" w:rsidR="00A55F3A" w:rsidRDefault="00CC66A7">
            <w:pPr>
              <w:pStyle w:val="TableParagraph"/>
              <w:spacing w:before="5"/>
              <w:ind w:left="132"/>
              <w:rPr>
                <w:sz w:val="17"/>
              </w:rPr>
            </w:pPr>
            <w:r>
              <w:rPr>
                <w:color w:val="161616"/>
                <w:w w:val="105"/>
                <w:sz w:val="17"/>
              </w:rPr>
              <w:t>Ongoing</w:t>
            </w:r>
          </w:p>
        </w:tc>
        <w:tc>
          <w:tcPr>
            <w:tcW w:w="2921" w:type="dxa"/>
            <w:vMerge w:val="restart"/>
          </w:tcPr>
          <w:p w14:paraId="25311FF8" w14:textId="77777777" w:rsidR="00A55F3A" w:rsidRDefault="00CC66A7">
            <w:pPr>
              <w:pStyle w:val="TableParagraph"/>
              <w:numPr>
                <w:ilvl w:val="0"/>
                <w:numId w:val="14"/>
              </w:numPr>
              <w:tabs>
                <w:tab w:val="left" w:pos="380"/>
              </w:tabs>
              <w:spacing w:before="14"/>
              <w:ind w:hanging="181"/>
              <w:rPr>
                <w:sz w:val="17"/>
              </w:rPr>
            </w:pPr>
            <w:r>
              <w:rPr>
                <w:color w:val="161616"/>
                <w:w w:val="105"/>
                <w:sz w:val="17"/>
              </w:rPr>
              <w:t>Monitored</w:t>
            </w:r>
            <w:r>
              <w:rPr>
                <w:color w:val="161616"/>
                <w:spacing w:val="-3"/>
                <w:w w:val="105"/>
                <w:sz w:val="17"/>
              </w:rPr>
              <w:t xml:space="preserve"> </w:t>
            </w:r>
            <w:r>
              <w:rPr>
                <w:color w:val="161616"/>
                <w:w w:val="105"/>
                <w:sz w:val="17"/>
              </w:rPr>
              <w:t>annually</w:t>
            </w:r>
            <w:r>
              <w:rPr>
                <w:color w:val="161616"/>
                <w:spacing w:val="-5"/>
                <w:w w:val="105"/>
                <w:sz w:val="17"/>
              </w:rPr>
              <w:t xml:space="preserve"> </w:t>
            </w:r>
            <w:r>
              <w:rPr>
                <w:color w:val="161616"/>
                <w:w w:val="105"/>
                <w:sz w:val="17"/>
              </w:rPr>
              <w:t>by</w:t>
            </w:r>
            <w:r>
              <w:rPr>
                <w:color w:val="161616"/>
                <w:spacing w:val="-5"/>
                <w:w w:val="105"/>
                <w:sz w:val="17"/>
              </w:rPr>
              <w:t xml:space="preserve"> </w:t>
            </w:r>
            <w:r>
              <w:rPr>
                <w:color w:val="161616"/>
                <w:w w:val="105"/>
                <w:sz w:val="17"/>
              </w:rPr>
              <w:t>GB;</w:t>
            </w:r>
          </w:p>
        </w:tc>
      </w:tr>
      <w:tr w:rsidR="00A55F3A" w14:paraId="42A62598" w14:textId="77777777" w:rsidTr="00C11863">
        <w:trPr>
          <w:trHeight w:val="212"/>
        </w:trPr>
        <w:tc>
          <w:tcPr>
            <w:tcW w:w="2164" w:type="dxa"/>
            <w:vMerge/>
            <w:tcBorders>
              <w:top w:val="nil"/>
            </w:tcBorders>
          </w:tcPr>
          <w:p w14:paraId="7BB8F040" w14:textId="77777777" w:rsidR="00A55F3A" w:rsidRDefault="00A55F3A">
            <w:pPr>
              <w:rPr>
                <w:sz w:val="2"/>
                <w:szCs w:val="2"/>
              </w:rPr>
            </w:pPr>
          </w:p>
        </w:tc>
        <w:tc>
          <w:tcPr>
            <w:tcW w:w="1601" w:type="dxa"/>
            <w:vMerge/>
            <w:tcBorders>
              <w:top w:val="nil"/>
            </w:tcBorders>
          </w:tcPr>
          <w:p w14:paraId="00E5C56F" w14:textId="77777777" w:rsidR="00A55F3A" w:rsidRDefault="00A55F3A">
            <w:pPr>
              <w:rPr>
                <w:sz w:val="2"/>
                <w:szCs w:val="2"/>
              </w:rPr>
            </w:pPr>
          </w:p>
        </w:tc>
        <w:tc>
          <w:tcPr>
            <w:tcW w:w="2718" w:type="dxa"/>
            <w:tcBorders>
              <w:top w:val="nil"/>
              <w:bottom w:val="nil"/>
            </w:tcBorders>
          </w:tcPr>
          <w:p w14:paraId="09D3E24F" w14:textId="77777777" w:rsidR="00A55F3A" w:rsidRDefault="00CC66A7">
            <w:pPr>
              <w:pStyle w:val="TableParagraph"/>
              <w:spacing w:before="7" w:line="185" w:lineRule="exact"/>
              <w:ind w:left="391"/>
              <w:rPr>
                <w:sz w:val="17"/>
              </w:rPr>
            </w:pPr>
            <w:r>
              <w:rPr>
                <w:color w:val="161616"/>
                <w:w w:val="105"/>
                <w:sz w:val="17"/>
              </w:rPr>
              <w:t>secondary</w:t>
            </w:r>
            <w:r>
              <w:rPr>
                <w:color w:val="161616"/>
                <w:spacing w:val="-8"/>
                <w:w w:val="105"/>
                <w:sz w:val="17"/>
              </w:rPr>
              <w:t xml:space="preserve"> </w:t>
            </w:r>
            <w:r>
              <w:rPr>
                <w:color w:val="161616"/>
                <w:w w:val="105"/>
                <w:sz w:val="17"/>
              </w:rPr>
              <w:t>school;</w:t>
            </w:r>
          </w:p>
        </w:tc>
        <w:tc>
          <w:tcPr>
            <w:tcW w:w="2164" w:type="dxa"/>
            <w:vMerge/>
            <w:tcBorders>
              <w:top w:val="nil"/>
            </w:tcBorders>
          </w:tcPr>
          <w:p w14:paraId="209D9FE8" w14:textId="77777777" w:rsidR="00A55F3A" w:rsidRDefault="00A55F3A">
            <w:pPr>
              <w:rPr>
                <w:sz w:val="2"/>
                <w:szCs w:val="2"/>
              </w:rPr>
            </w:pPr>
          </w:p>
        </w:tc>
        <w:tc>
          <w:tcPr>
            <w:tcW w:w="2413" w:type="dxa"/>
            <w:vMerge/>
            <w:tcBorders>
              <w:top w:val="nil"/>
            </w:tcBorders>
          </w:tcPr>
          <w:p w14:paraId="5A0C56E4" w14:textId="77777777" w:rsidR="00A55F3A" w:rsidRDefault="00A55F3A">
            <w:pPr>
              <w:rPr>
                <w:sz w:val="2"/>
                <w:szCs w:val="2"/>
              </w:rPr>
            </w:pPr>
          </w:p>
        </w:tc>
        <w:tc>
          <w:tcPr>
            <w:tcW w:w="1414" w:type="dxa"/>
            <w:vMerge/>
            <w:tcBorders>
              <w:top w:val="nil"/>
            </w:tcBorders>
          </w:tcPr>
          <w:p w14:paraId="266E5597" w14:textId="77777777" w:rsidR="00A55F3A" w:rsidRDefault="00A55F3A">
            <w:pPr>
              <w:rPr>
                <w:sz w:val="2"/>
                <w:szCs w:val="2"/>
              </w:rPr>
            </w:pPr>
          </w:p>
        </w:tc>
        <w:tc>
          <w:tcPr>
            <w:tcW w:w="2921" w:type="dxa"/>
            <w:vMerge/>
            <w:tcBorders>
              <w:top w:val="nil"/>
            </w:tcBorders>
          </w:tcPr>
          <w:p w14:paraId="71D63B19" w14:textId="77777777" w:rsidR="00A55F3A" w:rsidRDefault="00A55F3A">
            <w:pPr>
              <w:rPr>
                <w:sz w:val="2"/>
                <w:szCs w:val="2"/>
              </w:rPr>
            </w:pPr>
          </w:p>
        </w:tc>
      </w:tr>
      <w:tr w:rsidR="00A55F3A" w14:paraId="56592B00" w14:textId="77777777" w:rsidTr="00C11863">
        <w:trPr>
          <w:trHeight w:val="412"/>
        </w:trPr>
        <w:tc>
          <w:tcPr>
            <w:tcW w:w="2164" w:type="dxa"/>
            <w:vMerge/>
            <w:tcBorders>
              <w:top w:val="nil"/>
            </w:tcBorders>
          </w:tcPr>
          <w:p w14:paraId="7AFD0744" w14:textId="77777777" w:rsidR="00A55F3A" w:rsidRDefault="00A55F3A">
            <w:pPr>
              <w:rPr>
                <w:sz w:val="2"/>
                <w:szCs w:val="2"/>
              </w:rPr>
            </w:pPr>
          </w:p>
        </w:tc>
        <w:tc>
          <w:tcPr>
            <w:tcW w:w="1601" w:type="dxa"/>
            <w:vMerge/>
            <w:tcBorders>
              <w:top w:val="nil"/>
            </w:tcBorders>
          </w:tcPr>
          <w:p w14:paraId="580CADBE" w14:textId="77777777" w:rsidR="00A55F3A" w:rsidRDefault="00A55F3A">
            <w:pPr>
              <w:rPr>
                <w:sz w:val="2"/>
                <w:szCs w:val="2"/>
              </w:rPr>
            </w:pPr>
          </w:p>
        </w:tc>
        <w:tc>
          <w:tcPr>
            <w:tcW w:w="2718" w:type="dxa"/>
            <w:tcBorders>
              <w:top w:val="nil"/>
              <w:bottom w:val="nil"/>
            </w:tcBorders>
          </w:tcPr>
          <w:p w14:paraId="79723D8B" w14:textId="77777777" w:rsidR="00A55F3A" w:rsidRDefault="00CC66A7">
            <w:pPr>
              <w:pStyle w:val="TableParagraph"/>
              <w:numPr>
                <w:ilvl w:val="0"/>
                <w:numId w:val="13"/>
              </w:numPr>
              <w:tabs>
                <w:tab w:val="left" w:pos="392"/>
              </w:tabs>
              <w:spacing w:line="200" w:lineRule="atLeast"/>
              <w:ind w:right="135"/>
              <w:rPr>
                <w:sz w:val="17"/>
              </w:rPr>
            </w:pPr>
            <w:r>
              <w:rPr>
                <w:color w:val="161616"/>
                <w:w w:val="105"/>
                <w:sz w:val="17"/>
              </w:rPr>
              <w:t>Pupils' needs are clearly</w:t>
            </w:r>
            <w:r>
              <w:rPr>
                <w:color w:val="161616"/>
                <w:spacing w:val="1"/>
                <w:w w:val="105"/>
                <w:sz w:val="17"/>
              </w:rPr>
              <w:t xml:space="preserve"> </w:t>
            </w:r>
            <w:r>
              <w:rPr>
                <w:color w:val="161616"/>
                <w:w w:val="105"/>
                <w:sz w:val="17"/>
              </w:rPr>
              <w:t>understood</w:t>
            </w:r>
            <w:r>
              <w:rPr>
                <w:color w:val="161616"/>
                <w:spacing w:val="-6"/>
                <w:w w:val="105"/>
                <w:sz w:val="17"/>
              </w:rPr>
              <w:t xml:space="preserve"> </w:t>
            </w:r>
            <w:r>
              <w:rPr>
                <w:color w:val="161616"/>
                <w:w w:val="105"/>
                <w:sz w:val="17"/>
              </w:rPr>
              <w:t>in</w:t>
            </w:r>
            <w:r>
              <w:rPr>
                <w:color w:val="161616"/>
                <w:spacing w:val="-2"/>
                <w:w w:val="105"/>
                <w:sz w:val="17"/>
              </w:rPr>
              <w:t xml:space="preserve"> </w:t>
            </w:r>
            <w:r>
              <w:rPr>
                <w:color w:val="161616"/>
                <w:w w:val="105"/>
                <w:sz w:val="17"/>
              </w:rPr>
              <w:t>advance</w:t>
            </w:r>
            <w:r>
              <w:rPr>
                <w:color w:val="161616"/>
                <w:spacing w:val="2"/>
                <w:w w:val="105"/>
                <w:sz w:val="17"/>
              </w:rPr>
              <w:t xml:space="preserve"> </w:t>
            </w:r>
            <w:r>
              <w:rPr>
                <w:color w:val="161616"/>
                <w:w w:val="105"/>
                <w:sz w:val="17"/>
              </w:rPr>
              <w:t>of</w:t>
            </w:r>
          </w:p>
        </w:tc>
        <w:tc>
          <w:tcPr>
            <w:tcW w:w="2164" w:type="dxa"/>
            <w:vMerge/>
            <w:tcBorders>
              <w:top w:val="nil"/>
            </w:tcBorders>
          </w:tcPr>
          <w:p w14:paraId="2EAFF070" w14:textId="77777777" w:rsidR="00A55F3A" w:rsidRDefault="00A55F3A">
            <w:pPr>
              <w:rPr>
                <w:sz w:val="2"/>
                <w:szCs w:val="2"/>
              </w:rPr>
            </w:pPr>
          </w:p>
        </w:tc>
        <w:tc>
          <w:tcPr>
            <w:tcW w:w="2413" w:type="dxa"/>
            <w:vMerge/>
            <w:tcBorders>
              <w:top w:val="nil"/>
            </w:tcBorders>
          </w:tcPr>
          <w:p w14:paraId="2EA7C4BE" w14:textId="77777777" w:rsidR="00A55F3A" w:rsidRDefault="00A55F3A">
            <w:pPr>
              <w:rPr>
                <w:sz w:val="2"/>
                <w:szCs w:val="2"/>
              </w:rPr>
            </w:pPr>
          </w:p>
        </w:tc>
        <w:tc>
          <w:tcPr>
            <w:tcW w:w="1414" w:type="dxa"/>
            <w:vMerge/>
            <w:tcBorders>
              <w:top w:val="nil"/>
            </w:tcBorders>
          </w:tcPr>
          <w:p w14:paraId="75336E82" w14:textId="77777777" w:rsidR="00A55F3A" w:rsidRDefault="00A55F3A">
            <w:pPr>
              <w:rPr>
                <w:sz w:val="2"/>
                <w:szCs w:val="2"/>
              </w:rPr>
            </w:pPr>
          </w:p>
        </w:tc>
        <w:tc>
          <w:tcPr>
            <w:tcW w:w="2921" w:type="dxa"/>
            <w:vMerge/>
            <w:tcBorders>
              <w:top w:val="nil"/>
            </w:tcBorders>
          </w:tcPr>
          <w:p w14:paraId="512367FD" w14:textId="77777777" w:rsidR="00A55F3A" w:rsidRDefault="00A55F3A">
            <w:pPr>
              <w:rPr>
                <w:sz w:val="2"/>
                <w:szCs w:val="2"/>
              </w:rPr>
            </w:pPr>
          </w:p>
        </w:tc>
      </w:tr>
      <w:tr w:rsidR="00A55F3A" w14:paraId="1CBE38BC" w14:textId="77777777" w:rsidTr="00C11863">
        <w:trPr>
          <w:trHeight w:val="821"/>
        </w:trPr>
        <w:tc>
          <w:tcPr>
            <w:tcW w:w="2164" w:type="dxa"/>
            <w:vMerge/>
            <w:tcBorders>
              <w:top w:val="nil"/>
            </w:tcBorders>
          </w:tcPr>
          <w:p w14:paraId="35D393E4" w14:textId="77777777" w:rsidR="00A55F3A" w:rsidRDefault="00A55F3A">
            <w:pPr>
              <w:rPr>
                <w:sz w:val="2"/>
                <w:szCs w:val="2"/>
              </w:rPr>
            </w:pPr>
          </w:p>
        </w:tc>
        <w:tc>
          <w:tcPr>
            <w:tcW w:w="1601" w:type="dxa"/>
            <w:vMerge/>
            <w:tcBorders>
              <w:top w:val="nil"/>
            </w:tcBorders>
          </w:tcPr>
          <w:p w14:paraId="10DD5318" w14:textId="77777777" w:rsidR="00A55F3A" w:rsidRDefault="00A55F3A">
            <w:pPr>
              <w:rPr>
                <w:sz w:val="2"/>
                <w:szCs w:val="2"/>
              </w:rPr>
            </w:pPr>
          </w:p>
        </w:tc>
        <w:tc>
          <w:tcPr>
            <w:tcW w:w="2718" w:type="dxa"/>
            <w:tcBorders>
              <w:top w:val="nil"/>
              <w:bottom w:val="nil"/>
              <w:right w:val="single" w:sz="2" w:space="0" w:color="000000"/>
            </w:tcBorders>
          </w:tcPr>
          <w:p w14:paraId="15C97B37" w14:textId="77777777" w:rsidR="00A55F3A" w:rsidRDefault="00CC66A7">
            <w:pPr>
              <w:pStyle w:val="TableParagraph"/>
              <w:spacing w:before="1" w:line="249" w:lineRule="auto"/>
              <w:ind w:left="396" w:right="75" w:hanging="5"/>
              <w:rPr>
                <w:sz w:val="17"/>
              </w:rPr>
            </w:pPr>
            <w:r>
              <w:rPr>
                <w:color w:val="161616"/>
                <w:w w:val="105"/>
                <w:sz w:val="17"/>
              </w:rPr>
              <w:t>transfer by key staff in</w:t>
            </w:r>
            <w:r>
              <w:rPr>
                <w:color w:val="161616"/>
                <w:spacing w:val="1"/>
                <w:w w:val="105"/>
                <w:sz w:val="17"/>
              </w:rPr>
              <w:t xml:space="preserve"> </w:t>
            </w:r>
            <w:r>
              <w:rPr>
                <w:color w:val="161616"/>
                <w:w w:val="105"/>
                <w:sz w:val="17"/>
              </w:rPr>
              <w:t>secondary</w:t>
            </w:r>
            <w:r>
              <w:rPr>
                <w:color w:val="161616"/>
                <w:spacing w:val="-4"/>
                <w:w w:val="105"/>
                <w:sz w:val="17"/>
              </w:rPr>
              <w:t xml:space="preserve"> </w:t>
            </w:r>
            <w:r>
              <w:rPr>
                <w:color w:val="161616"/>
                <w:w w:val="105"/>
                <w:sz w:val="17"/>
              </w:rPr>
              <w:t>school</w:t>
            </w:r>
            <w:r>
              <w:rPr>
                <w:color w:val="161616"/>
                <w:spacing w:val="-3"/>
                <w:w w:val="105"/>
                <w:sz w:val="17"/>
              </w:rPr>
              <w:t xml:space="preserve"> </w:t>
            </w:r>
            <w:r>
              <w:rPr>
                <w:color w:val="161616"/>
                <w:w w:val="105"/>
                <w:sz w:val="17"/>
              </w:rPr>
              <w:t>and</w:t>
            </w:r>
          </w:p>
          <w:p w14:paraId="6D88A8FF" w14:textId="77777777" w:rsidR="00A55F3A" w:rsidRDefault="00CC66A7">
            <w:pPr>
              <w:pStyle w:val="TableParagraph"/>
              <w:spacing w:line="200" w:lineRule="exact"/>
              <w:ind w:left="393" w:right="75" w:firstLine="2"/>
              <w:rPr>
                <w:sz w:val="17"/>
              </w:rPr>
            </w:pPr>
            <w:r>
              <w:rPr>
                <w:color w:val="161616"/>
                <w:w w:val="105"/>
                <w:sz w:val="17"/>
              </w:rPr>
              <w:t>appropriate measures in</w:t>
            </w:r>
            <w:r>
              <w:rPr>
                <w:color w:val="161616"/>
                <w:spacing w:val="1"/>
                <w:w w:val="105"/>
                <w:sz w:val="17"/>
              </w:rPr>
              <w:t xml:space="preserve"> </w:t>
            </w:r>
            <w:r>
              <w:rPr>
                <w:color w:val="161616"/>
                <w:w w:val="105"/>
                <w:sz w:val="17"/>
              </w:rPr>
              <w:t>place</w:t>
            </w:r>
            <w:r>
              <w:rPr>
                <w:color w:val="161616"/>
                <w:spacing w:val="-5"/>
                <w:w w:val="105"/>
                <w:sz w:val="17"/>
              </w:rPr>
              <w:t xml:space="preserve"> </w:t>
            </w:r>
            <w:r>
              <w:rPr>
                <w:color w:val="161616"/>
                <w:w w:val="105"/>
                <w:sz w:val="17"/>
              </w:rPr>
              <w:t>to</w:t>
            </w:r>
            <w:r>
              <w:rPr>
                <w:color w:val="161616"/>
                <w:spacing w:val="-4"/>
                <w:w w:val="105"/>
                <w:sz w:val="17"/>
              </w:rPr>
              <w:t xml:space="preserve"> </w:t>
            </w:r>
            <w:r>
              <w:rPr>
                <w:color w:val="161616"/>
                <w:w w:val="105"/>
                <w:sz w:val="17"/>
              </w:rPr>
              <w:t>meet</w:t>
            </w:r>
            <w:r>
              <w:rPr>
                <w:color w:val="161616"/>
                <w:spacing w:val="-5"/>
                <w:w w:val="105"/>
                <w:sz w:val="17"/>
              </w:rPr>
              <w:t xml:space="preserve"> </w:t>
            </w:r>
            <w:r>
              <w:rPr>
                <w:color w:val="161616"/>
                <w:w w:val="105"/>
                <w:sz w:val="17"/>
              </w:rPr>
              <w:t>their</w:t>
            </w:r>
            <w:r>
              <w:rPr>
                <w:color w:val="161616"/>
                <w:spacing w:val="-2"/>
                <w:w w:val="105"/>
                <w:sz w:val="17"/>
              </w:rPr>
              <w:t xml:space="preserve"> </w:t>
            </w:r>
            <w:r>
              <w:rPr>
                <w:color w:val="161616"/>
                <w:w w:val="105"/>
                <w:sz w:val="17"/>
              </w:rPr>
              <w:t>needs.</w:t>
            </w:r>
          </w:p>
        </w:tc>
        <w:tc>
          <w:tcPr>
            <w:tcW w:w="2164" w:type="dxa"/>
            <w:vMerge/>
            <w:tcBorders>
              <w:top w:val="nil"/>
            </w:tcBorders>
          </w:tcPr>
          <w:p w14:paraId="2EC82B6F" w14:textId="77777777" w:rsidR="00A55F3A" w:rsidRDefault="00A55F3A">
            <w:pPr>
              <w:rPr>
                <w:sz w:val="2"/>
                <w:szCs w:val="2"/>
              </w:rPr>
            </w:pPr>
          </w:p>
        </w:tc>
        <w:tc>
          <w:tcPr>
            <w:tcW w:w="2413" w:type="dxa"/>
            <w:vMerge/>
            <w:tcBorders>
              <w:top w:val="nil"/>
            </w:tcBorders>
          </w:tcPr>
          <w:p w14:paraId="50371146" w14:textId="77777777" w:rsidR="00A55F3A" w:rsidRDefault="00A55F3A">
            <w:pPr>
              <w:rPr>
                <w:sz w:val="2"/>
                <w:szCs w:val="2"/>
              </w:rPr>
            </w:pPr>
          </w:p>
        </w:tc>
        <w:tc>
          <w:tcPr>
            <w:tcW w:w="1414" w:type="dxa"/>
            <w:vMerge/>
            <w:tcBorders>
              <w:top w:val="nil"/>
            </w:tcBorders>
          </w:tcPr>
          <w:p w14:paraId="6B9E7D00" w14:textId="77777777" w:rsidR="00A55F3A" w:rsidRDefault="00A55F3A">
            <w:pPr>
              <w:rPr>
                <w:sz w:val="2"/>
                <w:szCs w:val="2"/>
              </w:rPr>
            </w:pPr>
          </w:p>
        </w:tc>
        <w:tc>
          <w:tcPr>
            <w:tcW w:w="2921" w:type="dxa"/>
            <w:vMerge/>
            <w:tcBorders>
              <w:top w:val="nil"/>
            </w:tcBorders>
          </w:tcPr>
          <w:p w14:paraId="3A2E4949" w14:textId="77777777" w:rsidR="00A55F3A" w:rsidRDefault="00A55F3A">
            <w:pPr>
              <w:rPr>
                <w:sz w:val="2"/>
                <w:szCs w:val="2"/>
              </w:rPr>
            </w:pPr>
          </w:p>
        </w:tc>
      </w:tr>
      <w:tr w:rsidR="00A55F3A" w14:paraId="1215367E" w14:textId="77777777" w:rsidTr="00C11863">
        <w:trPr>
          <w:trHeight w:val="191"/>
        </w:trPr>
        <w:tc>
          <w:tcPr>
            <w:tcW w:w="2164" w:type="dxa"/>
            <w:vMerge/>
            <w:tcBorders>
              <w:top w:val="nil"/>
            </w:tcBorders>
          </w:tcPr>
          <w:p w14:paraId="48933526" w14:textId="77777777" w:rsidR="00A55F3A" w:rsidRDefault="00A55F3A">
            <w:pPr>
              <w:rPr>
                <w:sz w:val="2"/>
                <w:szCs w:val="2"/>
              </w:rPr>
            </w:pPr>
          </w:p>
        </w:tc>
        <w:tc>
          <w:tcPr>
            <w:tcW w:w="1601" w:type="dxa"/>
            <w:vMerge/>
            <w:tcBorders>
              <w:top w:val="nil"/>
            </w:tcBorders>
          </w:tcPr>
          <w:p w14:paraId="526ADD21" w14:textId="77777777" w:rsidR="00A55F3A" w:rsidRDefault="00A55F3A">
            <w:pPr>
              <w:rPr>
                <w:sz w:val="2"/>
                <w:szCs w:val="2"/>
              </w:rPr>
            </w:pPr>
          </w:p>
        </w:tc>
        <w:tc>
          <w:tcPr>
            <w:tcW w:w="2718" w:type="dxa"/>
            <w:tcBorders>
              <w:top w:val="nil"/>
              <w:left w:val="single" w:sz="2" w:space="0" w:color="000000"/>
              <w:bottom w:val="nil"/>
              <w:right w:val="single" w:sz="2" w:space="0" w:color="000000"/>
            </w:tcBorders>
          </w:tcPr>
          <w:p w14:paraId="68B20B29" w14:textId="77777777" w:rsidR="00A55F3A" w:rsidRDefault="00CC66A7">
            <w:pPr>
              <w:pStyle w:val="TableParagraph"/>
              <w:numPr>
                <w:ilvl w:val="0"/>
                <w:numId w:val="12"/>
              </w:numPr>
              <w:tabs>
                <w:tab w:val="left" w:pos="399"/>
              </w:tabs>
              <w:spacing w:line="173" w:lineRule="exact"/>
              <w:ind w:hanging="186"/>
              <w:rPr>
                <w:sz w:val="17"/>
              </w:rPr>
            </w:pPr>
            <w:r>
              <w:rPr>
                <w:color w:val="161616"/>
                <w:w w:val="105"/>
                <w:sz w:val="17"/>
              </w:rPr>
              <w:t>To</w:t>
            </w:r>
            <w:r>
              <w:rPr>
                <w:color w:val="161616"/>
                <w:spacing w:val="-5"/>
                <w:w w:val="105"/>
                <w:sz w:val="17"/>
              </w:rPr>
              <w:t xml:space="preserve"> </w:t>
            </w:r>
            <w:r>
              <w:rPr>
                <w:color w:val="161616"/>
                <w:w w:val="105"/>
                <w:sz w:val="17"/>
              </w:rPr>
              <w:t>ensure</w:t>
            </w:r>
            <w:r>
              <w:rPr>
                <w:color w:val="161616"/>
                <w:spacing w:val="-3"/>
                <w:w w:val="105"/>
                <w:sz w:val="17"/>
              </w:rPr>
              <w:t xml:space="preserve"> </w:t>
            </w:r>
            <w:r>
              <w:rPr>
                <w:color w:val="161616"/>
                <w:w w:val="105"/>
                <w:sz w:val="17"/>
              </w:rPr>
              <w:t>transition</w:t>
            </w:r>
          </w:p>
        </w:tc>
        <w:tc>
          <w:tcPr>
            <w:tcW w:w="2164" w:type="dxa"/>
            <w:vMerge/>
            <w:tcBorders>
              <w:top w:val="nil"/>
            </w:tcBorders>
          </w:tcPr>
          <w:p w14:paraId="11630B60" w14:textId="77777777" w:rsidR="00A55F3A" w:rsidRDefault="00A55F3A">
            <w:pPr>
              <w:rPr>
                <w:sz w:val="2"/>
                <w:szCs w:val="2"/>
              </w:rPr>
            </w:pPr>
          </w:p>
        </w:tc>
        <w:tc>
          <w:tcPr>
            <w:tcW w:w="2413" w:type="dxa"/>
            <w:vMerge/>
            <w:tcBorders>
              <w:top w:val="nil"/>
            </w:tcBorders>
          </w:tcPr>
          <w:p w14:paraId="1FB80F6F" w14:textId="77777777" w:rsidR="00A55F3A" w:rsidRDefault="00A55F3A">
            <w:pPr>
              <w:rPr>
                <w:sz w:val="2"/>
                <w:szCs w:val="2"/>
              </w:rPr>
            </w:pPr>
          </w:p>
        </w:tc>
        <w:tc>
          <w:tcPr>
            <w:tcW w:w="1414" w:type="dxa"/>
            <w:vMerge/>
            <w:tcBorders>
              <w:top w:val="nil"/>
            </w:tcBorders>
          </w:tcPr>
          <w:p w14:paraId="7334D995" w14:textId="77777777" w:rsidR="00A55F3A" w:rsidRDefault="00A55F3A">
            <w:pPr>
              <w:rPr>
                <w:sz w:val="2"/>
                <w:szCs w:val="2"/>
              </w:rPr>
            </w:pPr>
          </w:p>
        </w:tc>
        <w:tc>
          <w:tcPr>
            <w:tcW w:w="2921" w:type="dxa"/>
            <w:vMerge/>
            <w:tcBorders>
              <w:top w:val="nil"/>
            </w:tcBorders>
          </w:tcPr>
          <w:p w14:paraId="4D8C152D" w14:textId="77777777" w:rsidR="00A55F3A" w:rsidRDefault="00A55F3A">
            <w:pPr>
              <w:rPr>
                <w:sz w:val="2"/>
                <w:szCs w:val="2"/>
              </w:rPr>
            </w:pPr>
          </w:p>
        </w:tc>
      </w:tr>
      <w:tr w:rsidR="00A55F3A" w14:paraId="7A43EAE3" w14:textId="77777777" w:rsidTr="00C11863">
        <w:trPr>
          <w:trHeight w:val="396"/>
        </w:trPr>
        <w:tc>
          <w:tcPr>
            <w:tcW w:w="2164" w:type="dxa"/>
            <w:vMerge/>
            <w:tcBorders>
              <w:top w:val="nil"/>
            </w:tcBorders>
          </w:tcPr>
          <w:p w14:paraId="52D83CC4" w14:textId="77777777" w:rsidR="00A55F3A" w:rsidRDefault="00A55F3A">
            <w:pPr>
              <w:rPr>
                <w:sz w:val="2"/>
                <w:szCs w:val="2"/>
              </w:rPr>
            </w:pPr>
          </w:p>
        </w:tc>
        <w:tc>
          <w:tcPr>
            <w:tcW w:w="1601" w:type="dxa"/>
            <w:vMerge/>
            <w:tcBorders>
              <w:top w:val="nil"/>
            </w:tcBorders>
          </w:tcPr>
          <w:p w14:paraId="4C9FFF7F" w14:textId="77777777" w:rsidR="00A55F3A" w:rsidRDefault="00A55F3A">
            <w:pPr>
              <w:rPr>
                <w:sz w:val="2"/>
                <w:szCs w:val="2"/>
              </w:rPr>
            </w:pPr>
          </w:p>
        </w:tc>
        <w:tc>
          <w:tcPr>
            <w:tcW w:w="2718" w:type="dxa"/>
            <w:tcBorders>
              <w:top w:val="nil"/>
              <w:left w:val="single" w:sz="2" w:space="0" w:color="000000"/>
              <w:right w:val="single" w:sz="2" w:space="0" w:color="000000"/>
            </w:tcBorders>
          </w:tcPr>
          <w:p w14:paraId="3119923D" w14:textId="77777777" w:rsidR="00A55F3A" w:rsidRDefault="00CC66A7">
            <w:pPr>
              <w:pStyle w:val="TableParagraph"/>
              <w:spacing w:before="13" w:line="182" w:lineRule="exact"/>
              <w:ind w:left="403" w:right="200" w:firstLine="2"/>
              <w:rPr>
                <w:sz w:val="17"/>
              </w:rPr>
            </w:pPr>
            <w:r>
              <w:rPr>
                <w:color w:val="161616"/>
                <w:w w:val="105"/>
                <w:sz w:val="17"/>
              </w:rPr>
              <w:t>guarantee</w:t>
            </w:r>
            <w:r>
              <w:rPr>
                <w:color w:val="161616"/>
                <w:spacing w:val="-7"/>
                <w:w w:val="105"/>
                <w:sz w:val="17"/>
              </w:rPr>
              <w:t xml:space="preserve"> </w:t>
            </w:r>
            <w:r>
              <w:rPr>
                <w:color w:val="161616"/>
                <w:w w:val="105"/>
                <w:sz w:val="17"/>
              </w:rPr>
              <w:t>introduced</w:t>
            </w:r>
            <w:r>
              <w:rPr>
                <w:color w:val="161616"/>
                <w:spacing w:val="-7"/>
                <w:w w:val="105"/>
                <w:sz w:val="17"/>
              </w:rPr>
              <w:t xml:space="preserve"> </w:t>
            </w:r>
            <w:r>
              <w:rPr>
                <w:color w:val="161616"/>
                <w:w w:val="105"/>
                <w:sz w:val="17"/>
              </w:rPr>
              <w:t>by</w:t>
            </w:r>
            <w:r>
              <w:rPr>
                <w:color w:val="161616"/>
                <w:spacing w:val="-53"/>
                <w:w w:val="105"/>
                <w:sz w:val="17"/>
              </w:rPr>
              <w:t xml:space="preserve"> </w:t>
            </w:r>
            <w:r>
              <w:rPr>
                <w:color w:val="161616"/>
                <w:w w:val="105"/>
                <w:sz w:val="17"/>
              </w:rPr>
              <w:t>LA is</w:t>
            </w:r>
            <w:r>
              <w:rPr>
                <w:color w:val="161616"/>
                <w:spacing w:val="-1"/>
                <w:w w:val="105"/>
                <w:sz w:val="17"/>
              </w:rPr>
              <w:t xml:space="preserve"> </w:t>
            </w:r>
            <w:r>
              <w:rPr>
                <w:color w:val="161616"/>
                <w:w w:val="105"/>
                <w:sz w:val="17"/>
              </w:rPr>
              <w:t>followed.</w:t>
            </w:r>
          </w:p>
        </w:tc>
        <w:tc>
          <w:tcPr>
            <w:tcW w:w="2164" w:type="dxa"/>
            <w:vMerge/>
            <w:tcBorders>
              <w:top w:val="nil"/>
            </w:tcBorders>
          </w:tcPr>
          <w:p w14:paraId="3D0C059A" w14:textId="77777777" w:rsidR="00A55F3A" w:rsidRDefault="00A55F3A">
            <w:pPr>
              <w:rPr>
                <w:sz w:val="2"/>
                <w:szCs w:val="2"/>
              </w:rPr>
            </w:pPr>
          </w:p>
        </w:tc>
        <w:tc>
          <w:tcPr>
            <w:tcW w:w="2413" w:type="dxa"/>
            <w:vMerge/>
            <w:tcBorders>
              <w:top w:val="nil"/>
            </w:tcBorders>
          </w:tcPr>
          <w:p w14:paraId="113FBDD0" w14:textId="77777777" w:rsidR="00A55F3A" w:rsidRDefault="00A55F3A">
            <w:pPr>
              <w:rPr>
                <w:sz w:val="2"/>
                <w:szCs w:val="2"/>
              </w:rPr>
            </w:pPr>
          </w:p>
        </w:tc>
        <w:tc>
          <w:tcPr>
            <w:tcW w:w="1414" w:type="dxa"/>
            <w:vMerge/>
            <w:tcBorders>
              <w:top w:val="nil"/>
            </w:tcBorders>
          </w:tcPr>
          <w:p w14:paraId="5561985F" w14:textId="77777777" w:rsidR="00A55F3A" w:rsidRDefault="00A55F3A">
            <w:pPr>
              <w:rPr>
                <w:sz w:val="2"/>
                <w:szCs w:val="2"/>
              </w:rPr>
            </w:pPr>
          </w:p>
        </w:tc>
        <w:tc>
          <w:tcPr>
            <w:tcW w:w="2921" w:type="dxa"/>
            <w:vMerge/>
            <w:tcBorders>
              <w:top w:val="nil"/>
            </w:tcBorders>
          </w:tcPr>
          <w:p w14:paraId="1C1F5D1D" w14:textId="77777777" w:rsidR="00A55F3A" w:rsidRDefault="00A55F3A">
            <w:pPr>
              <w:rPr>
                <w:sz w:val="2"/>
                <w:szCs w:val="2"/>
              </w:rPr>
            </w:pPr>
          </w:p>
        </w:tc>
      </w:tr>
      <w:tr w:rsidR="00A55F3A" w14:paraId="6BBDB353" w14:textId="77777777" w:rsidTr="00C11863">
        <w:trPr>
          <w:trHeight w:val="852"/>
        </w:trPr>
        <w:tc>
          <w:tcPr>
            <w:tcW w:w="2164" w:type="dxa"/>
            <w:tcBorders>
              <w:left w:val="single" w:sz="2" w:space="0" w:color="000000"/>
              <w:right w:val="single" w:sz="2" w:space="0" w:color="000000"/>
            </w:tcBorders>
          </w:tcPr>
          <w:p w14:paraId="1A970000" w14:textId="77777777" w:rsidR="00A55F3A" w:rsidRDefault="00CC66A7">
            <w:pPr>
              <w:pStyle w:val="TableParagraph"/>
              <w:spacing w:before="15" w:line="247" w:lineRule="auto"/>
              <w:ind w:left="151" w:right="683" w:firstLine="2"/>
              <w:rPr>
                <w:sz w:val="17"/>
              </w:rPr>
            </w:pPr>
            <w:r>
              <w:rPr>
                <w:color w:val="161616"/>
                <w:w w:val="105"/>
                <w:sz w:val="17"/>
              </w:rPr>
              <w:t>5</w:t>
            </w:r>
            <w:r>
              <w:rPr>
                <w:color w:val="464646"/>
                <w:w w:val="105"/>
                <w:sz w:val="17"/>
              </w:rPr>
              <w:t xml:space="preserve">. </w:t>
            </w:r>
            <w:r>
              <w:rPr>
                <w:color w:val="161616"/>
                <w:w w:val="105"/>
                <w:sz w:val="17"/>
              </w:rPr>
              <w:t>To make</w:t>
            </w:r>
            <w:r>
              <w:rPr>
                <w:color w:val="161616"/>
                <w:spacing w:val="1"/>
                <w:w w:val="105"/>
                <w:sz w:val="17"/>
              </w:rPr>
              <w:t xml:space="preserve"> </w:t>
            </w:r>
            <w:r>
              <w:rPr>
                <w:color w:val="161616"/>
                <w:w w:val="105"/>
                <w:sz w:val="17"/>
              </w:rPr>
              <w:t>reasonable</w:t>
            </w:r>
            <w:r>
              <w:rPr>
                <w:color w:val="161616"/>
                <w:spacing w:val="1"/>
                <w:w w:val="105"/>
                <w:sz w:val="17"/>
              </w:rPr>
              <w:t xml:space="preserve"> </w:t>
            </w:r>
            <w:r>
              <w:rPr>
                <w:color w:val="161616"/>
                <w:w w:val="105"/>
                <w:sz w:val="17"/>
              </w:rPr>
              <w:t>adjustments</w:t>
            </w:r>
            <w:r>
              <w:rPr>
                <w:color w:val="161616"/>
                <w:spacing w:val="-8"/>
                <w:w w:val="105"/>
                <w:sz w:val="17"/>
              </w:rPr>
              <w:t xml:space="preserve"> </w:t>
            </w:r>
            <w:r>
              <w:rPr>
                <w:color w:val="161616"/>
                <w:w w:val="105"/>
                <w:sz w:val="17"/>
              </w:rPr>
              <w:t>to</w:t>
            </w:r>
          </w:p>
        </w:tc>
        <w:tc>
          <w:tcPr>
            <w:tcW w:w="1601" w:type="dxa"/>
            <w:tcBorders>
              <w:left w:val="single" w:sz="2" w:space="0" w:color="000000"/>
              <w:right w:val="single" w:sz="2" w:space="0" w:color="000000"/>
            </w:tcBorders>
          </w:tcPr>
          <w:p w14:paraId="2DE7CB74" w14:textId="77777777" w:rsidR="00A55F3A" w:rsidRDefault="00A55F3A">
            <w:pPr>
              <w:pStyle w:val="TableParagraph"/>
              <w:rPr>
                <w:rFonts w:ascii="Times New Roman"/>
                <w:sz w:val="16"/>
              </w:rPr>
            </w:pPr>
          </w:p>
        </w:tc>
        <w:tc>
          <w:tcPr>
            <w:tcW w:w="2718" w:type="dxa"/>
            <w:tcBorders>
              <w:left w:val="single" w:sz="2" w:space="0" w:color="000000"/>
              <w:right w:val="single" w:sz="2" w:space="0" w:color="000000"/>
            </w:tcBorders>
          </w:tcPr>
          <w:p w14:paraId="3074F79C" w14:textId="77777777" w:rsidR="00A55F3A" w:rsidRDefault="00CC66A7">
            <w:pPr>
              <w:pStyle w:val="TableParagraph"/>
              <w:numPr>
                <w:ilvl w:val="0"/>
                <w:numId w:val="11"/>
              </w:numPr>
              <w:tabs>
                <w:tab w:val="left" w:pos="404"/>
              </w:tabs>
              <w:spacing w:before="39" w:line="244" w:lineRule="auto"/>
              <w:ind w:right="546"/>
              <w:rPr>
                <w:sz w:val="17"/>
              </w:rPr>
            </w:pPr>
            <w:r>
              <w:rPr>
                <w:color w:val="161616"/>
                <w:w w:val="105"/>
                <w:sz w:val="17"/>
              </w:rPr>
              <w:t>Individual</w:t>
            </w:r>
            <w:r>
              <w:rPr>
                <w:color w:val="161616"/>
                <w:spacing w:val="-7"/>
                <w:w w:val="105"/>
                <w:sz w:val="17"/>
              </w:rPr>
              <w:t xml:space="preserve"> </w:t>
            </w:r>
            <w:r>
              <w:rPr>
                <w:color w:val="161616"/>
                <w:w w:val="105"/>
                <w:sz w:val="17"/>
              </w:rPr>
              <w:t>needs</w:t>
            </w:r>
            <w:r>
              <w:rPr>
                <w:color w:val="161616"/>
                <w:spacing w:val="-7"/>
                <w:w w:val="105"/>
                <w:sz w:val="17"/>
              </w:rPr>
              <w:t xml:space="preserve"> </w:t>
            </w:r>
            <w:r>
              <w:rPr>
                <w:color w:val="161616"/>
                <w:w w:val="105"/>
                <w:sz w:val="17"/>
              </w:rPr>
              <w:t>are</w:t>
            </w:r>
            <w:r>
              <w:rPr>
                <w:color w:val="161616"/>
                <w:spacing w:val="-53"/>
                <w:w w:val="105"/>
                <w:sz w:val="17"/>
              </w:rPr>
              <w:t xml:space="preserve"> </w:t>
            </w:r>
            <w:r>
              <w:rPr>
                <w:color w:val="161616"/>
                <w:w w:val="105"/>
                <w:sz w:val="17"/>
              </w:rPr>
              <w:t>identified</w:t>
            </w:r>
            <w:r>
              <w:rPr>
                <w:color w:val="161616"/>
                <w:spacing w:val="8"/>
                <w:w w:val="105"/>
                <w:sz w:val="17"/>
              </w:rPr>
              <w:t xml:space="preserve"> </w:t>
            </w:r>
            <w:r>
              <w:rPr>
                <w:color w:val="161616"/>
                <w:w w:val="105"/>
                <w:sz w:val="17"/>
              </w:rPr>
              <w:t>in</w:t>
            </w:r>
            <w:r>
              <w:rPr>
                <w:color w:val="161616"/>
                <w:spacing w:val="8"/>
                <w:w w:val="105"/>
                <w:sz w:val="17"/>
              </w:rPr>
              <w:t xml:space="preserve"> </w:t>
            </w:r>
            <w:r>
              <w:rPr>
                <w:color w:val="161616"/>
                <w:w w:val="105"/>
                <w:sz w:val="17"/>
              </w:rPr>
              <w:t>terms</w:t>
            </w:r>
            <w:r>
              <w:rPr>
                <w:color w:val="161616"/>
                <w:spacing w:val="1"/>
                <w:w w:val="105"/>
                <w:sz w:val="17"/>
              </w:rPr>
              <w:t xml:space="preserve"> </w:t>
            </w:r>
            <w:r>
              <w:rPr>
                <w:color w:val="161616"/>
                <w:w w:val="105"/>
                <w:sz w:val="17"/>
              </w:rPr>
              <w:t>of</w:t>
            </w:r>
          </w:p>
          <w:p w14:paraId="124BE6AE" w14:textId="77777777" w:rsidR="00A55F3A" w:rsidRDefault="00CC66A7">
            <w:pPr>
              <w:pStyle w:val="TableParagraph"/>
              <w:spacing w:line="167" w:lineRule="exact"/>
              <w:ind w:left="410"/>
              <w:rPr>
                <w:sz w:val="17"/>
              </w:rPr>
            </w:pPr>
            <w:r>
              <w:rPr>
                <w:color w:val="161616"/>
                <w:w w:val="105"/>
                <w:sz w:val="17"/>
              </w:rPr>
              <w:t>access</w:t>
            </w:r>
            <w:r>
              <w:rPr>
                <w:color w:val="161616"/>
                <w:spacing w:val="-4"/>
                <w:w w:val="105"/>
                <w:sz w:val="17"/>
              </w:rPr>
              <w:t xml:space="preserve"> </w:t>
            </w:r>
            <w:r>
              <w:rPr>
                <w:color w:val="161616"/>
                <w:w w:val="105"/>
                <w:sz w:val="17"/>
              </w:rPr>
              <w:t>to</w:t>
            </w:r>
            <w:r>
              <w:rPr>
                <w:color w:val="161616"/>
                <w:spacing w:val="-4"/>
                <w:w w:val="105"/>
                <w:sz w:val="17"/>
              </w:rPr>
              <w:t xml:space="preserve"> </w:t>
            </w:r>
            <w:r>
              <w:rPr>
                <w:color w:val="161616"/>
                <w:w w:val="105"/>
                <w:sz w:val="17"/>
              </w:rPr>
              <w:t>the</w:t>
            </w:r>
            <w:r>
              <w:rPr>
                <w:color w:val="161616"/>
                <w:spacing w:val="-1"/>
                <w:w w:val="105"/>
                <w:sz w:val="17"/>
              </w:rPr>
              <w:t xml:space="preserve"> </w:t>
            </w:r>
            <w:r>
              <w:rPr>
                <w:color w:val="161616"/>
                <w:w w:val="105"/>
                <w:sz w:val="17"/>
              </w:rPr>
              <w:t>school,</w:t>
            </w:r>
            <w:r>
              <w:rPr>
                <w:color w:val="161616"/>
                <w:spacing w:val="-5"/>
                <w:w w:val="105"/>
                <w:sz w:val="17"/>
              </w:rPr>
              <w:t xml:space="preserve"> </w:t>
            </w:r>
            <w:r>
              <w:rPr>
                <w:color w:val="161616"/>
                <w:w w:val="105"/>
                <w:sz w:val="17"/>
              </w:rPr>
              <w:t>its</w:t>
            </w:r>
          </w:p>
        </w:tc>
        <w:tc>
          <w:tcPr>
            <w:tcW w:w="2164" w:type="dxa"/>
            <w:tcBorders>
              <w:left w:val="single" w:sz="2" w:space="0" w:color="000000"/>
              <w:right w:val="single" w:sz="2" w:space="0" w:color="000000"/>
            </w:tcBorders>
          </w:tcPr>
          <w:p w14:paraId="04DD4DDF" w14:textId="77777777" w:rsidR="00A55F3A" w:rsidRDefault="00CC66A7">
            <w:pPr>
              <w:pStyle w:val="TableParagraph"/>
              <w:spacing w:before="17" w:line="249" w:lineRule="auto"/>
              <w:ind w:left="153" w:right="551" w:hanging="3"/>
              <w:rPr>
                <w:sz w:val="17"/>
              </w:rPr>
            </w:pPr>
            <w:r>
              <w:rPr>
                <w:color w:val="161616"/>
                <w:w w:val="105"/>
                <w:sz w:val="17"/>
              </w:rPr>
              <w:t>Devolved</w:t>
            </w:r>
            <w:r>
              <w:rPr>
                <w:color w:val="161616"/>
                <w:spacing w:val="-12"/>
                <w:w w:val="105"/>
                <w:sz w:val="17"/>
              </w:rPr>
              <w:t xml:space="preserve"> </w:t>
            </w:r>
            <w:r>
              <w:rPr>
                <w:color w:val="161616"/>
                <w:w w:val="105"/>
                <w:sz w:val="17"/>
              </w:rPr>
              <w:t>Capital</w:t>
            </w:r>
            <w:r>
              <w:rPr>
                <w:color w:val="161616"/>
                <w:spacing w:val="-52"/>
                <w:w w:val="105"/>
                <w:sz w:val="17"/>
              </w:rPr>
              <w:t xml:space="preserve"> </w:t>
            </w:r>
            <w:r>
              <w:rPr>
                <w:color w:val="161616"/>
                <w:w w:val="105"/>
                <w:sz w:val="17"/>
              </w:rPr>
              <w:t>funding.</w:t>
            </w:r>
          </w:p>
        </w:tc>
        <w:tc>
          <w:tcPr>
            <w:tcW w:w="2413" w:type="dxa"/>
            <w:tcBorders>
              <w:left w:val="single" w:sz="2" w:space="0" w:color="000000"/>
              <w:right w:val="single" w:sz="2" w:space="0" w:color="000000"/>
            </w:tcBorders>
          </w:tcPr>
          <w:p w14:paraId="39012161" w14:textId="77777777" w:rsidR="00A55F3A" w:rsidRDefault="00CC66A7">
            <w:pPr>
              <w:pStyle w:val="TableParagraph"/>
              <w:spacing w:before="17" w:line="249" w:lineRule="auto"/>
              <w:ind w:left="149" w:right="744"/>
              <w:rPr>
                <w:sz w:val="17"/>
              </w:rPr>
            </w:pPr>
            <w:r>
              <w:rPr>
                <w:color w:val="161616"/>
                <w:spacing w:val="-1"/>
                <w:w w:val="105"/>
                <w:sz w:val="17"/>
              </w:rPr>
              <w:t>SEN Co-</w:t>
            </w:r>
            <w:proofErr w:type="spellStart"/>
            <w:r>
              <w:rPr>
                <w:color w:val="161616"/>
                <w:spacing w:val="-1"/>
                <w:w w:val="105"/>
                <w:sz w:val="17"/>
              </w:rPr>
              <w:t>ordinator</w:t>
            </w:r>
            <w:proofErr w:type="spellEnd"/>
            <w:r>
              <w:rPr>
                <w:color w:val="161616"/>
                <w:spacing w:val="-53"/>
                <w:w w:val="105"/>
                <w:sz w:val="17"/>
              </w:rPr>
              <w:t xml:space="preserve"> </w:t>
            </w:r>
            <w:r>
              <w:rPr>
                <w:color w:val="161616"/>
                <w:w w:val="105"/>
                <w:sz w:val="17"/>
              </w:rPr>
              <w:t>Site</w:t>
            </w:r>
            <w:r>
              <w:rPr>
                <w:color w:val="161616"/>
                <w:spacing w:val="-4"/>
                <w:w w:val="105"/>
                <w:sz w:val="17"/>
              </w:rPr>
              <w:t xml:space="preserve"> </w:t>
            </w:r>
            <w:r>
              <w:rPr>
                <w:color w:val="161616"/>
                <w:w w:val="105"/>
                <w:sz w:val="17"/>
              </w:rPr>
              <w:t>Supervisor</w:t>
            </w:r>
          </w:p>
        </w:tc>
        <w:tc>
          <w:tcPr>
            <w:tcW w:w="1414" w:type="dxa"/>
            <w:tcBorders>
              <w:left w:val="single" w:sz="2" w:space="0" w:color="000000"/>
              <w:right w:val="single" w:sz="2" w:space="0" w:color="000000"/>
            </w:tcBorders>
          </w:tcPr>
          <w:p w14:paraId="7B6A5702" w14:textId="77777777" w:rsidR="00A55F3A" w:rsidRDefault="00CC66A7">
            <w:pPr>
              <w:pStyle w:val="TableParagraph"/>
              <w:spacing w:before="12"/>
              <w:ind w:left="151"/>
              <w:rPr>
                <w:sz w:val="17"/>
              </w:rPr>
            </w:pPr>
            <w:r>
              <w:rPr>
                <w:color w:val="161616"/>
                <w:w w:val="105"/>
                <w:sz w:val="17"/>
              </w:rPr>
              <w:t>Ongoing</w:t>
            </w:r>
          </w:p>
        </w:tc>
        <w:tc>
          <w:tcPr>
            <w:tcW w:w="2921" w:type="dxa"/>
            <w:tcBorders>
              <w:left w:val="single" w:sz="2" w:space="0" w:color="000000"/>
              <w:right w:val="single" w:sz="2" w:space="0" w:color="000000"/>
            </w:tcBorders>
          </w:tcPr>
          <w:p w14:paraId="3998E096" w14:textId="77777777" w:rsidR="00A55F3A" w:rsidRDefault="00CC66A7">
            <w:pPr>
              <w:pStyle w:val="TableParagraph"/>
              <w:numPr>
                <w:ilvl w:val="0"/>
                <w:numId w:val="10"/>
              </w:numPr>
              <w:tabs>
                <w:tab w:val="left" w:pos="400"/>
              </w:tabs>
              <w:spacing w:before="19"/>
              <w:ind w:left="399" w:hanging="181"/>
              <w:rPr>
                <w:sz w:val="17"/>
              </w:rPr>
            </w:pPr>
            <w:r>
              <w:rPr>
                <w:color w:val="161616"/>
                <w:w w:val="105"/>
                <w:sz w:val="17"/>
              </w:rPr>
              <w:t>Monitored</w:t>
            </w:r>
            <w:r>
              <w:rPr>
                <w:color w:val="161616"/>
                <w:spacing w:val="-3"/>
                <w:w w:val="105"/>
                <w:sz w:val="17"/>
              </w:rPr>
              <w:t xml:space="preserve"> </w:t>
            </w:r>
            <w:r>
              <w:rPr>
                <w:color w:val="161616"/>
                <w:w w:val="105"/>
                <w:sz w:val="17"/>
              </w:rPr>
              <w:t>annually</w:t>
            </w:r>
            <w:r>
              <w:rPr>
                <w:color w:val="161616"/>
                <w:spacing w:val="-5"/>
                <w:w w:val="105"/>
                <w:sz w:val="17"/>
              </w:rPr>
              <w:t xml:space="preserve"> </w:t>
            </w:r>
            <w:r>
              <w:rPr>
                <w:color w:val="161616"/>
                <w:w w:val="105"/>
                <w:sz w:val="17"/>
              </w:rPr>
              <w:t>by</w:t>
            </w:r>
            <w:r>
              <w:rPr>
                <w:color w:val="161616"/>
                <w:spacing w:val="-5"/>
                <w:w w:val="105"/>
                <w:sz w:val="17"/>
              </w:rPr>
              <w:t xml:space="preserve"> </w:t>
            </w:r>
            <w:r>
              <w:rPr>
                <w:color w:val="161616"/>
                <w:w w:val="105"/>
                <w:sz w:val="17"/>
              </w:rPr>
              <w:t>GB;</w:t>
            </w:r>
          </w:p>
          <w:p w14:paraId="38ECB3E2" w14:textId="77777777" w:rsidR="00A55F3A" w:rsidRDefault="00CC66A7">
            <w:pPr>
              <w:pStyle w:val="TableParagraph"/>
              <w:numPr>
                <w:ilvl w:val="0"/>
                <w:numId w:val="10"/>
              </w:numPr>
              <w:tabs>
                <w:tab w:val="left" w:pos="405"/>
              </w:tabs>
              <w:spacing w:before="20"/>
              <w:ind w:right="536" w:hanging="185"/>
              <w:rPr>
                <w:sz w:val="17"/>
              </w:rPr>
            </w:pPr>
            <w:r>
              <w:rPr>
                <w:color w:val="161616"/>
                <w:w w:val="105"/>
                <w:sz w:val="17"/>
              </w:rPr>
              <w:t>Adjustments</w:t>
            </w:r>
            <w:r>
              <w:rPr>
                <w:color w:val="161616"/>
                <w:spacing w:val="-14"/>
                <w:w w:val="105"/>
                <w:sz w:val="17"/>
              </w:rPr>
              <w:t xml:space="preserve"> </w:t>
            </w:r>
            <w:r>
              <w:rPr>
                <w:color w:val="161616"/>
                <w:w w:val="105"/>
                <w:sz w:val="17"/>
              </w:rPr>
              <w:t>evaluated</w:t>
            </w:r>
            <w:r>
              <w:rPr>
                <w:color w:val="161616"/>
                <w:spacing w:val="-53"/>
                <w:w w:val="105"/>
                <w:sz w:val="17"/>
              </w:rPr>
              <w:t xml:space="preserve"> </w:t>
            </w:r>
            <w:r>
              <w:rPr>
                <w:color w:val="161616"/>
                <w:w w:val="105"/>
                <w:sz w:val="17"/>
              </w:rPr>
              <w:t>annually in</w:t>
            </w:r>
            <w:r>
              <w:rPr>
                <w:color w:val="161616"/>
                <w:spacing w:val="-3"/>
                <w:w w:val="105"/>
                <w:sz w:val="17"/>
              </w:rPr>
              <w:t xml:space="preserve"> </w:t>
            </w:r>
            <w:r>
              <w:rPr>
                <w:color w:val="161616"/>
                <w:w w:val="105"/>
                <w:sz w:val="17"/>
              </w:rPr>
              <w:t>terms</w:t>
            </w:r>
            <w:r>
              <w:rPr>
                <w:color w:val="161616"/>
                <w:spacing w:val="-8"/>
                <w:w w:val="105"/>
                <w:sz w:val="17"/>
              </w:rPr>
              <w:t xml:space="preserve"> </w:t>
            </w:r>
            <w:r>
              <w:rPr>
                <w:color w:val="161616"/>
                <w:w w:val="105"/>
                <w:sz w:val="17"/>
              </w:rPr>
              <w:t>of</w:t>
            </w:r>
          </w:p>
        </w:tc>
      </w:tr>
    </w:tbl>
    <w:p w14:paraId="67956944" w14:textId="77777777" w:rsidR="00A55F3A" w:rsidRDefault="00A55F3A">
      <w:pPr>
        <w:rPr>
          <w:sz w:val="17"/>
        </w:rPr>
        <w:sectPr w:rsidR="00A55F3A">
          <w:pgSz w:w="16850" w:h="11920" w:orient="landscape"/>
          <w:pgMar w:top="1180" w:right="1600" w:bottom="280" w:left="520" w:header="678" w:footer="0" w:gutter="0"/>
          <w:pgBorders w:offsetFrom="page">
            <w:top w:val="single" w:sz="12" w:space="24" w:color="00AF50"/>
            <w:left w:val="single" w:sz="12" w:space="24" w:color="00AF50"/>
            <w:bottom w:val="single" w:sz="12" w:space="24" w:color="00AF50"/>
            <w:right w:val="single" w:sz="12" w:space="24" w:color="00AF50"/>
          </w:pgBorders>
          <w:cols w:space="720"/>
        </w:sectPr>
      </w:pPr>
    </w:p>
    <w:p w14:paraId="69F4481E" w14:textId="77777777" w:rsidR="00A55F3A" w:rsidRDefault="00A55F3A">
      <w:pPr>
        <w:pStyle w:val="BodyText"/>
        <w:spacing w:before="3"/>
        <w:rPr>
          <w:sz w:val="25"/>
        </w:rPr>
      </w:pPr>
    </w:p>
    <w:tbl>
      <w:tblPr>
        <w:tblW w:w="15195" w:type="dxa"/>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7"/>
        <w:gridCol w:w="1585"/>
        <w:gridCol w:w="2683"/>
        <w:gridCol w:w="2136"/>
        <w:gridCol w:w="2379"/>
        <w:gridCol w:w="1397"/>
        <w:gridCol w:w="2878"/>
      </w:tblGrid>
      <w:tr w:rsidR="00A55F3A" w14:paraId="6C3DC5DC" w14:textId="77777777" w:rsidTr="00CC66A7">
        <w:trPr>
          <w:trHeight w:val="1771"/>
        </w:trPr>
        <w:tc>
          <w:tcPr>
            <w:tcW w:w="2137" w:type="dxa"/>
          </w:tcPr>
          <w:p w14:paraId="5B7F8EBF" w14:textId="77777777" w:rsidR="00A55F3A" w:rsidRDefault="00CC66A7">
            <w:pPr>
              <w:pStyle w:val="TableParagraph"/>
              <w:spacing w:before="21" w:line="254" w:lineRule="auto"/>
              <w:ind w:left="110" w:right="161"/>
              <w:rPr>
                <w:sz w:val="17"/>
              </w:rPr>
            </w:pPr>
            <w:r>
              <w:rPr>
                <w:color w:val="161616"/>
                <w:w w:val="105"/>
                <w:sz w:val="17"/>
              </w:rPr>
              <w:t>accommodate the</w:t>
            </w:r>
            <w:r>
              <w:rPr>
                <w:color w:val="161616"/>
                <w:spacing w:val="1"/>
                <w:w w:val="105"/>
                <w:sz w:val="17"/>
              </w:rPr>
              <w:t xml:space="preserve"> </w:t>
            </w:r>
            <w:r>
              <w:rPr>
                <w:color w:val="161616"/>
                <w:w w:val="105"/>
                <w:sz w:val="17"/>
              </w:rPr>
              <w:t>needs of individual</w:t>
            </w:r>
            <w:r>
              <w:rPr>
                <w:color w:val="161616"/>
                <w:spacing w:val="1"/>
                <w:w w:val="105"/>
                <w:sz w:val="17"/>
              </w:rPr>
              <w:t xml:space="preserve"> </w:t>
            </w:r>
            <w:r>
              <w:rPr>
                <w:color w:val="161616"/>
                <w:w w:val="105"/>
                <w:sz w:val="17"/>
              </w:rPr>
              <w:t>employees, pupils or</w:t>
            </w:r>
            <w:r>
              <w:rPr>
                <w:color w:val="161616"/>
                <w:spacing w:val="1"/>
                <w:w w:val="105"/>
                <w:sz w:val="17"/>
              </w:rPr>
              <w:t xml:space="preserve"> </w:t>
            </w:r>
            <w:r>
              <w:rPr>
                <w:color w:val="161616"/>
                <w:w w:val="105"/>
                <w:sz w:val="17"/>
              </w:rPr>
              <w:t>members</w:t>
            </w:r>
            <w:r>
              <w:rPr>
                <w:color w:val="161616"/>
                <w:spacing w:val="-4"/>
                <w:w w:val="105"/>
                <w:sz w:val="17"/>
              </w:rPr>
              <w:t xml:space="preserve"> </w:t>
            </w:r>
            <w:r>
              <w:rPr>
                <w:color w:val="161616"/>
                <w:w w:val="105"/>
                <w:sz w:val="17"/>
              </w:rPr>
              <w:t>of</w:t>
            </w:r>
            <w:r>
              <w:rPr>
                <w:color w:val="161616"/>
                <w:spacing w:val="-5"/>
                <w:w w:val="105"/>
                <w:sz w:val="17"/>
              </w:rPr>
              <w:t xml:space="preserve"> </w:t>
            </w:r>
            <w:r>
              <w:rPr>
                <w:color w:val="161616"/>
                <w:w w:val="105"/>
                <w:sz w:val="17"/>
              </w:rPr>
              <w:t>the</w:t>
            </w:r>
            <w:r>
              <w:rPr>
                <w:color w:val="161616"/>
                <w:spacing w:val="-4"/>
                <w:w w:val="105"/>
                <w:sz w:val="17"/>
              </w:rPr>
              <w:t xml:space="preserve"> </w:t>
            </w:r>
            <w:r>
              <w:rPr>
                <w:color w:val="161616"/>
                <w:w w:val="105"/>
                <w:sz w:val="17"/>
              </w:rPr>
              <w:t>wider</w:t>
            </w:r>
            <w:r>
              <w:rPr>
                <w:color w:val="161616"/>
                <w:spacing w:val="-53"/>
                <w:w w:val="105"/>
                <w:sz w:val="17"/>
              </w:rPr>
              <w:t xml:space="preserve"> </w:t>
            </w:r>
            <w:r>
              <w:rPr>
                <w:color w:val="161616"/>
                <w:w w:val="105"/>
                <w:sz w:val="17"/>
              </w:rPr>
              <w:t>community in order</w:t>
            </w:r>
            <w:r>
              <w:rPr>
                <w:color w:val="161616"/>
                <w:spacing w:val="1"/>
                <w:w w:val="105"/>
                <w:sz w:val="17"/>
              </w:rPr>
              <w:t xml:space="preserve"> </w:t>
            </w:r>
            <w:r>
              <w:rPr>
                <w:color w:val="161616"/>
                <w:w w:val="105"/>
                <w:sz w:val="17"/>
              </w:rPr>
              <w:t>that</w:t>
            </w:r>
            <w:r>
              <w:rPr>
                <w:color w:val="161616"/>
                <w:spacing w:val="-5"/>
                <w:w w:val="105"/>
                <w:sz w:val="17"/>
              </w:rPr>
              <w:t xml:space="preserve"> </w:t>
            </w:r>
            <w:r>
              <w:rPr>
                <w:color w:val="161616"/>
                <w:w w:val="105"/>
                <w:sz w:val="17"/>
              </w:rPr>
              <w:t>no</w:t>
            </w:r>
            <w:r>
              <w:rPr>
                <w:color w:val="161616"/>
                <w:spacing w:val="-2"/>
                <w:w w:val="105"/>
                <w:sz w:val="17"/>
              </w:rPr>
              <w:t xml:space="preserve"> </w:t>
            </w:r>
            <w:r>
              <w:rPr>
                <w:color w:val="161616"/>
                <w:w w:val="105"/>
                <w:sz w:val="17"/>
              </w:rPr>
              <w:t>area</w:t>
            </w:r>
            <w:r>
              <w:rPr>
                <w:color w:val="161616"/>
                <w:spacing w:val="-3"/>
                <w:w w:val="105"/>
                <w:sz w:val="17"/>
              </w:rPr>
              <w:t xml:space="preserve"> </w:t>
            </w:r>
            <w:r>
              <w:rPr>
                <w:color w:val="161616"/>
                <w:w w:val="105"/>
                <w:sz w:val="17"/>
              </w:rPr>
              <w:t>of</w:t>
            </w:r>
            <w:r>
              <w:rPr>
                <w:color w:val="161616"/>
                <w:spacing w:val="-3"/>
                <w:w w:val="105"/>
                <w:sz w:val="17"/>
              </w:rPr>
              <w:t xml:space="preserve"> </w:t>
            </w:r>
            <w:r>
              <w:rPr>
                <w:color w:val="161616"/>
                <w:w w:val="105"/>
                <w:sz w:val="17"/>
              </w:rPr>
              <w:t>school</w:t>
            </w:r>
          </w:p>
          <w:p w14:paraId="47942C26" w14:textId="77777777" w:rsidR="00A55F3A" w:rsidRDefault="00CC66A7">
            <w:pPr>
              <w:pStyle w:val="TableParagraph"/>
              <w:spacing w:line="204" w:lineRule="exact"/>
              <w:ind w:left="119" w:right="496"/>
              <w:rPr>
                <w:sz w:val="17"/>
              </w:rPr>
            </w:pPr>
            <w:r>
              <w:rPr>
                <w:color w:val="161616"/>
                <w:w w:val="110"/>
                <w:sz w:val="17"/>
              </w:rPr>
              <w:t>is inaccessible to</w:t>
            </w:r>
            <w:r>
              <w:rPr>
                <w:color w:val="161616"/>
                <w:spacing w:val="-57"/>
                <w:w w:val="110"/>
                <w:sz w:val="17"/>
              </w:rPr>
              <w:t xml:space="preserve"> </w:t>
            </w:r>
            <w:r>
              <w:rPr>
                <w:color w:val="161616"/>
                <w:w w:val="110"/>
                <w:sz w:val="17"/>
              </w:rPr>
              <w:t>them</w:t>
            </w:r>
            <w:r>
              <w:rPr>
                <w:color w:val="525252"/>
                <w:w w:val="110"/>
                <w:sz w:val="17"/>
              </w:rPr>
              <w:t>.</w:t>
            </w:r>
          </w:p>
        </w:tc>
        <w:tc>
          <w:tcPr>
            <w:tcW w:w="1585" w:type="dxa"/>
          </w:tcPr>
          <w:p w14:paraId="1A6E83D3" w14:textId="77777777" w:rsidR="00A55F3A" w:rsidRDefault="00A55F3A">
            <w:pPr>
              <w:pStyle w:val="TableParagraph"/>
              <w:rPr>
                <w:rFonts w:ascii="Times New Roman"/>
                <w:sz w:val="16"/>
              </w:rPr>
            </w:pPr>
          </w:p>
        </w:tc>
        <w:tc>
          <w:tcPr>
            <w:tcW w:w="2683" w:type="dxa"/>
          </w:tcPr>
          <w:p w14:paraId="1CC3FD36" w14:textId="77777777" w:rsidR="00A55F3A" w:rsidRDefault="00CC66A7">
            <w:pPr>
              <w:pStyle w:val="TableParagraph"/>
              <w:spacing w:before="12"/>
              <w:ind w:left="365"/>
              <w:rPr>
                <w:sz w:val="17"/>
              </w:rPr>
            </w:pPr>
            <w:r>
              <w:rPr>
                <w:color w:val="161616"/>
                <w:w w:val="105"/>
                <w:sz w:val="17"/>
              </w:rPr>
              <w:t>facilities</w:t>
            </w:r>
            <w:r>
              <w:rPr>
                <w:color w:val="161616"/>
                <w:spacing w:val="-7"/>
                <w:w w:val="105"/>
                <w:sz w:val="17"/>
              </w:rPr>
              <w:t xml:space="preserve"> </w:t>
            </w:r>
            <w:r>
              <w:rPr>
                <w:color w:val="161616"/>
                <w:w w:val="105"/>
                <w:sz w:val="17"/>
              </w:rPr>
              <w:t>and</w:t>
            </w:r>
            <w:r>
              <w:rPr>
                <w:color w:val="161616"/>
                <w:spacing w:val="-5"/>
                <w:w w:val="105"/>
                <w:sz w:val="17"/>
              </w:rPr>
              <w:t xml:space="preserve"> </w:t>
            </w:r>
            <w:r>
              <w:rPr>
                <w:color w:val="161616"/>
                <w:w w:val="105"/>
                <w:sz w:val="17"/>
              </w:rPr>
              <w:t>curriculum;</w:t>
            </w:r>
          </w:p>
          <w:p w14:paraId="25D5C601" w14:textId="77777777" w:rsidR="00A55F3A" w:rsidRDefault="00CC66A7">
            <w:pPr>
              <w:pStyle w:val="TableParagraph"/>
              <w:numPr>
                <w:ilvl w:val="0"/>
                <w:numId w:val="9"/>
              </w:numPr>
              <w:tabs>
                <w:tab w:val="left" w:pos="371"/>
              </w:tabs>
              <w:spacing w:before="30" w:line="252" w:lineRule="auto"/>
              <w:ind w:right="391"/>
              <w:rPr>
                <w:sz w:val="17"/>
              </w:rPr>
            </w:pPr>
            <w:r>
              <w:rPr>
                <w:color w:val="161616"/>
                <w:w w:val="105"/>
                <w:sz w:val="17"/>
              </w:rPr>
              <w:t>School is increasingly</w:t>
            </w:r>
            <w:r>
              <w:rPr>
                <w:color w:val="161616"/>
                <w:spacing w:val="1"/>
                <w:w w:val="105"/>
                <w:sz w:val="17"/>
              </w:rPr>
              <w:t xml:space="preserve"> </w:t>
            </w:r>
            <w:r>
              <w:rPr>
                <w:color w:val="161616"/>
                <w:w w:val="105"/>
                <w:sz w:val="17"/>
              </w:rPr>
              <w:t>accessible to a wider</w:t>
            </w:r>
            <w:r>
              <w:rPr>
                <w:color w:val="161616"/>
                <w:spacing w:val="1"/>
                <w:w w:val="105"/>
                <w:sz w:val="17"/>
              </w:rPr>
              <w:t xml:space="preserve"> </w:t>
            </w:r>
            <w:r>
              <w:rPr>
                <w:color w:val="161616"/>
                <w:w w:val="105"/>
                <w:sz w:val="17"/>
              </w:rPr>
              <w:t>range</w:t>
            </w:r>
            <w:r>
              <w:rPr>
                <w:color w:val="161616"/>
                <w:spacing w:val="-14"/>
                <w:w w:val="105"/>
                <w:sz w:val="17"/>
              </w:rPr>
              <w:t xml:space="preserve"> </w:t>
            </w:r>
            <w:r>
              <w:rPr>
                <w:color w:val="161616"/>
                <w:w w:val="105"/>
                <w:sz w:val="17"/>
              </w:rPr>
              <w:t>of</w:t>
            </w:r>
            <w:r>
              <w:rPr>
                <w:color w:val="161616"/>
                <w:spacing w:val="-13"/>
                <w:w w:val="105"/>
                <w:sz w:val="17"/>
              </w:rPr>
              <w:t xml:space="preserve"> </w:t>
            </w:r>
            <w:r>
              <w:rPr>
                <w:color w:val="161616"/>
                <w:w w:val="105"/>
                <w:sz w:val="17"/>
              </w:rPr>
              <w:t>service</w:t>
            </w:r>
            <w:r>
              <w:rPr>
                <w:color w:val="161616"/>
                <w:spacing w:val="1"/>
                <w:w w:val="105"/>
                <w:sz w:val="17"/>
              </w:rPr>
              <w:t xml:space="preserve"> </w:t>
            </w:r>
            <w:r>
              <w:rPr>
                <w:color w:val="161616"/>
                <w:w w:val="105"/>
                <w:sz w:val="17"/>
              </w:rPr>
              <w:t>users</w:t>
            </w:r>
            <w:r>
              <w:rPr>
                <w:color w:val="6B6B6B"/>
                <w:w w:val="105"/>
                <w:sz w:val="17"/>
              </w:rPr>
              <w:t>.</w:t>
            </w:r>
          </w:p>
        </w:tc>
        <w:tc>
          <w:tcPr>
            <w:tcW w:w="2136" w:type="dxa"/>
          </w:tcPr>
          <w:p w14:paraId="1519CF7C" w14:textId="77777777" w:rsidR="00A55F3A" w:rsidRDefault="00A55F3A">
            <w:pPr>
              <w:pStyle w:val="TableParagraph"/>
              <w:rPr>
                <w:rFonts w:ascii="Times New Roman"/>
                <w:sz w:val="16"/>
              </w:rPr>
            </w:pPr>
          </w:p>
        </w:tc>
        <w:tc>
          <w:tcPr>
            <w:tcW w:w="2379" w:type="dxa"/>
          </w:tcPr>
          <w:p w14:paraId="1A398797" w14:textId="77777777" w:rsidR="00A55F3A" w:rsidRDefault="00A55F3A">
            <w:pPr>
              <w:pStyle w:val="TableParagraph"/>
              <w:rPr>
                <w:rFonts w:ascii="Times New Roman"/>
                <w:sz w:val="16"/>
              </w:rPr>
            </w:pPr>
          </w:p>
        </w:tc>
        <w:tc>
          <w:tcPr>
            <w:tcW w:w="1397" w:type="dxa"/>
          </w:tcPr>
          <w:p w14:paraId="2C136088" w14:textId="77777777" w:rsidR="00A55F3A" w:rsidRDefault="00A55F3A">
            <w:pPr>
              <w:pStyle w:val="TableParagraph"/>
              <w:rPr>
                <w:rFonts w:ascii="Times New Roman"/>
                <w:sz w:val="16"/>
              </w:rPr>
            </w:pPr>
          </w:p>
        </w:tc>
        <w:tc>
          <w:tcPr>
            <w:tcW w:w="2878" w:type="dxa"/>
          </w:tcPr>
          <w:p w14:paraId="7E6B0F7A" w14:textId="77777777" w:rsidR="00A55F3A" w:rsidRDefault="00CC66A7">
            <w:pPr>
              <w:pStyle w:val="TableParagraph"/>
              <w:spacing w:before="14"/>
              <w:ind w:left="367"/>
              <w:rPr>
                <w:sz w:val="17"/>
              </w:rPr>
            </w:pPr>
            <w:r>
              <w:rPr>
                <w:color w:val="161616"/>
                <w:w w:val="105"/>
                <w:sz w:val="17"/>
              </w:rPr>
              <w:t>increased</w:t>
            </w:r>
            <w:r>
              <w:rPr>
                <w:color w:val="161616"/>
                <w:spacing w:val="-8"/>
                <w:w w:val="105"/>
                <w:sz w:val="17"/>
              </w:rPr>
              <w:t xml:space="preserve"> </w:t>
            </w:r>
            <w:r>
              <w:rPr>
                <w:color w:val="161616"/>
                <w:w w:val="105"/>
                <w:sz w:val="17"/>
              </w:rPr>
              <w:t>accessibility.</w:t>
            </w:r>
          </w:p>
        </w:tc>
      </w:tr>
      <w:tr w:rsidR="00A55F3A" w14:paraId="5DB86432" w14:textId="77777777" w:rsidTr="00CC66A7">
        <w:trPr>
          <w:trHeight w:val="872"/>
        </w:trPr>
        <w:tc>
          <w:tcPr>
            <w:tcW w:w="2137" w:type="dxa"/>
          </w:tcPr>
          <w:p w14:paraId="18DC8395" w14:textId="77777777" w:rsidR="00A55F3A" w:rsidRDefault="00CC66A7">
            <w:pPr>
              <w:pStyle w:val="TableParagraph"/>
              <w:spacing w:before="12" w:line="247" w:lineRule="auto"/>
              <w:ind w:left="119"/>
              <w:rPr>
                <w:sz w:val="17"/>
              </w:rPr>
            </w:pPr>
            <w:r>
              <w:rPr>
                <w:color w:val="161616"/>
                <w:w w:val="105"/>
                <w:sz w:val="17"/>
              </w:rPr>
              <w:t xml:space="preserve">6. </w:t>
            </w:r>
            <w:r>
              <w:rPr>
                <w:color w:val="161616"/>
                <w:w w:val="105"/>
                <w:sz w:val="18"/>
              </w:rPr>
              <w:t xml:space="preserve">To </w:t>
            </w:r>
            <w:r>
              <w:rPr>
                <w:color w:val="161616"/>
                <w:w w:val="105"/>
                <w:sz w:val="17"/>
              </w:rPr>
              <w:t>keep absence</w:t>
            </w:r>
            <w:r>
              <w:rPr>
                <w:color w:val="161616"/>
                <w:spacing w:val="1"/>
                <w:w w:val="105"/>
                <w:sz w:val="17"/>
              </w:rPr>
              <w:t xml:space="preserve"> </w:t>
            </w:r>
            <w:r>
              <w:rPr>
                <w:color w:val="161616"/>
                <w:w w:val="105"/>
                <w:sz w:val="17"/>
              </w:rPr>
              <w:t>rates</w:t>
            </w:r>
            <w:r>
              <w:rPr>
                <w:color w:val="161616"/>
                <w:spacing w:val="-2"/>
                <w:w w:val="105"/>
                <w:sz w:val="17"/>
              </w:rPr>
              <w:t xml:space="preserve"> </w:t>
            </w:r>
            <w:r>
              <w:rPr>
                <w:color w:val="161616"/>
                <w:w w:val="105"/>
                <w:sz w:val="17"/>
              </w:rPr>
              <w:t>registers</w:t>
            </w:r>
          </w:p>
          <w:p w14:paraId="5EB0ABF1" w14:textId="77777777" w:rsidR="00A55F3A" w:rsidRDefault="00CC66A7">
            <w:pPr>
              <w:pStyle w:val="TableParagraph"/>
              <w:spacing w:line="204" w:lineRule="exact"/>
              <w:ind w:left="126" w:right="184" w:hanging="8"/>
              <w:rPr>
                <w:sz w:val="17"/>
              </w:rPr>
            </w:pPr>
            <w:r>
              <w:rPr>
                <w:color w:val="161616"/>
                <w:w w:val="105"/>
                <w:sz w:val="17"/>
              </w:rPr>
              <w:t>including</w:t>
            </w:r>
            <w:r>
              <w:rPr>
                <w:color w:val="161616"/>
                <w:spacing w:val="-9"/>
                <w:w w:val="105"/>
                <w:sz w:val="17"/>
              </w:rPr>
              <w:t xml:space="preserve"> </w:t>
            </w:r>
            <w:r>
              <w:rPr>
                <w:color w:val="161616"/>
                <w:w w:val="105"/>
                <w:sz w:val="17"/>
              </w:rPr>
              <w:t>statistics</w:t>
            </w:r>
            <w:r>
              <w:rPr>
                <w:color w:val="161616"/>
                <w:spacing w:val="-7"/>
                <w:w w:val="105"/>
                <w:sz w:val="17"/>
              </w:rPr>
              <w:t xml:space="preserve"> </w:t>
            </w:r>
            <w:r>
              <w:rPr>
                <w:color w:val="161616"/>
                <w:w w:val="105"/>
                <w:sz w:val="17"/>
              </w:rPr>
              <w:t>for</w:t>
            </w:r>
            <w:r>
              <w:rPr>
                <w:color w:val="161616"/>
                <w:spacing w:val="-53"/>
                <w:w w:val="105"/>
                <w:sz w:val="17"/>
              </w:rPr>
              <w:t xml:space="preserve"> </w:t>
            </w:r>
            <w:r>
              <w:rPr>
                <w:color w:val="161616"/>
                <w:w w:val="105"/>
                <w:sz w:val="17"/>
              </w:rPr>
              <w:t>disabled</w:t>
            </w:r>
            <w:r>
              <w:rPr>
                <w:color w:val="161616"/>
                <w:spacing w:val="-5"/>
                <w:w w:val="105"/>
                <w:sz w:val="17"/>
              </w:rPr>
              <w:t xml:space="preserve"> </w:t>
            </w:r>
            <w:r>
              <w:rPr>
                <w:color w:val="161616"/>
                <w:w w:val="105"/>
                <w:sz w:val="17"/>
              </w:rPr>
              <w:t>employees.</w:t>
            </w:r>
          </w:p>
        </w:tc>
        <w:tc>
          <w:tcPr>
            <w:tcW w:w="1585" w:type="dxa"/>
          </w:tcPr>
          <w:p w14:paraId="3AC11AF6" w14:textId="77777777" w:rsidR="00A55F3A" w:rsidRDefault="00A55F3A">
            <w:pPr>
              <w:pStyle w:val="TableParagraph"/>
              <w:rPr>
                <w:rFonts w:ascii="Times New Roman"/>
                <w:sz w:val="16"/>
              </w:rPr>
            </w:pPr>
          </w:p>
        </w:tc>
        <w:tc>
          <w:tcPr>
            <w:tcW w:w="2683" w:type="dxa"/>
          </w:tcPr>
          <w:p w14:paraId="1D34241D" w14:textId="77777777" w:rsidR="00A55F3A" w:rsidRDefault="00CC66A7">
            <w:pPr>
              <w:pStyle w:val="TableParagraph"/>
              <w:numPr>
                <w:ilvl w:val="0"/>
                <w:numId w:val="8"/>
              </w:numPr>
              <w:tabs>
                <w:tab w:val="left" w:pos="376"/>
              </w:tabs>
              <w:spacing w:before="34" w:line="244" w:lineRule="auto"/>
              <w:ind w:right="243"/>
              <w:rPr>
                <w:sz w:val="17"/>
              </w:rPr>
            </w:pPr>
            <w:r>
              <w:rPr>
                <w:color w:val="161616"/>
                <w:spacing w:val="-1"/>
                <w:w w:val="110"/>
                <w:sz w:val="17"/>
              </w:rPr>
              <w:t>Keep</w:t>
            </w:r>
            <w:r>
              <w:rPr>
                <w:color w:val="161616"/>
                <w:spacing w:val="-21"/>
                <w:w w:val="110"/>
                <w:sz w:val="17"/>
              </w:rPr>
              <w:t xml:space="preserve"> </w:t>
            </w:r>
            <w:r>
              <w:rPr>
                <w:color w:val="161616"/>
                <w:spacing w:val="-1"/>
                <w:w w:val="110"/>
                <w:sz w:val="17"/>
              </w:rPr>
              <w:t>register</w:t>
            </w:r>
            <w:r>
              <w:rPr>
                <w:color w:val="161616"/>
                <w:spacing w:val="-19"/>
                <w:w w:val="110"/>
                <w:sz w:val="17"/>
              </w:rPr>
              <w:t xml:space="preserve"> </w:t>
            </w:r>
            <w:r>
              <w:rPr>
                <w:color w:val="161616"/>
                <w:spacing w:val="-1"/>
                <w:w w:val="110"/>
                <w:sz w:val="17"/>
              </w:rPr>
              <w:t>up</w:t>
            </w:r>
            <w:r>
              <w:rPr>
                <w:color w:val="161616"/>
                <w:spacing w:val="-22"/>
                <w:w w:val="110"/>
                <w:sz w:val="17"/>
              </w:rPr>
              <w:t xml:space="preserve"> </w:t>
            </w:r>
            <w:r>
              <w:rPr>
                <w:color w:val="161616"/>
                <w:w w:val="110"/>
                <w:sz w:val="17"/>
              </w:rPr>
              <w:t>to</w:t>
            </w:r>
            <w:r>
              <w:rPr>
                <w:color w:val="161616"/>
                <w:spacing w:val="-26"/>
                <w:w w:val="110"/>
                <w:sz w:val="17"/>
              </w:rPr>
              <w:t xml:space="preserve"> </w:t>
            </w:r>
            <w:r>
              <w:rPr>
                <w:color w:val="161616"/>
                <w:w w:val="110"/>
                <w:sz w:val="17"/>
              </w:rPr>
              <w:t>date</w:t>
            </w:r>
            <w:r>
              <w:rPr>
                <w:color w:val="161616"/>
                <w:spacing w:val="-55"/>
                <w:w w:val="110"/>
                <w:sz w:val="17"/>
              </w:rPr>
              <w:t xml:space="preserve"> </w:t>
            </w:r>
            <w:r>
              <w:rPr>
                <w:color w:val="161616"/>
                <w:w w:val="110"/>
                <w:sz w:val="17"/>
              </w:rPr>
              <w:t>and</w:t>
            </w:r>
            <w:r>
              <w:rPr>
                <w:color w:val="161616"/>
                <w:spacing w:val="-11"/>
                <w:w w:val="110"/>
                <w:sz w:val="17"/>
              </w:rPr>
              <w:t xml:space="preserve"> </w:t>
            </w:r>
            <w:r>
              <w:rPr>
                <w:color w:val="161616"/>
                <w:w w:val="110"/>
                <w:sz w:val="17"/>
              </w:rPr>
              <w:t>accurate</w:t>
            </w:r>
            <w:r>
              <w:rPr>
                <w:color w:val="525252"/>
                <w:w w:val="110"/>
                <w:sz w:val="17"/>
              </w:rPr>
              <w:t>.</w:t>
            </w:r>
          </w:p>
        </w:tc>
        <w:tc>
          <w:tcPr>
            <w:tcW w:w="2136" w:type="dxa"/>
          </w:tcPr>
          <w:p w14:paraId="745A30B8" w14:textId="77777777" w:rsidR="00A55F3A" w:rsidRDefault="00CC66A7">
            <w:pPr>
              <w:pStyle w:val="TableParagraph"/>
              <w:spacing w:before="15"/>
              <w:ind w:left="124"/>
              <w:rPr>
                <w:sz w:val="17"/>
              </w:rPr>
            </w:pPr>
            <w:r>
              <w:rPr>
                <w:color w:val="161616"/>
                <w:w w:val="105"/>
                <w:sz w:val="17"/>
              </w:rPr>
              <w:t>Admin</w:t>
            </w:r>
            <w:r>
              <w:rPr>
                <w:color w:val="161616"/>
                <w:spacing w:val="-5"/>
                <w:w w:val="105"/>
                <w:sz w:val="17"/>
              </w:rPr>
              <w:t xml:space="preserve"> </w:t>
            </w:r>
            <w:r>
              <w:rPr>
                <w:color w:val="161616"/>
                <w:w w:val="105"/>
                <w:sz w:val="17"/>
              </w:rPr>
              <w:t>Time.</w:t>
            </w:r>
          </w:p>
        </w:tc>
        <w:tc>
          <w:tcPr>
            <w:tcW w:w="2379" w:type="dxa"/>
          </w:tcPr>
          <w:p w14:paraId="430BE7EC" w14:textId="77777777" w:rsidR="00A55F3A" w:rsidRDefault="00CC66A7">
            <w:pPr>
              <w:pStyle w:val="TableParagraph"/>
              <w:spacing w:before="8"/>
              <w:ind w:left="125"/>
              <w:rPr>
                <w:sz w:val="17"/>
              </w:rPr>
            </w:pPr>
            <w:r>
              <w:rPr>
                <w:color w:val="161616"/>
                <w:w w:val="105"/>
                <w:sz w:val="17"/>
              </w:rPr>
              <w:t>Administration</w:t>
            </w:r>
            <w:r>
              <w:rPr>
                <w:color w:val="161616"/>
                <w:spacing w:val="-7"/>
                <w:w w:val="105"/>
                <w:sz w:val="17"/>
              </w:rPr>
              <w:t xml:space="preserve"> </w:t>
            </w:r>
            <w:r>
              <w:rPr>
                <w:color w:val="161616"/>
                <w:w w:val="105"/>
                <w:sz w:val="17"/>
              </w:rPr>
              <w:t>Staff</w:t>
            </w:r>
          </w:p>
        </w:tc>
        <w:tc>
          <w:tcPr>
            <w:tcW w:w="1397" w:type="dxa"/>
          </w:tcPr>
          <w:p w14:paraId="3ACD23EC" w14:textId="77777777" w:rsidR="00A55F3A" w:rsidRDefault="00CC66A7">
            <w:pPr>
              <w:pStyle w:val="TableParagraph"/>
              <w:spacing w:before="8"/>
              <w:ind w:left="123"/>
              <w:rPr>
                <w:sz w:val="17"/>
              </w:rPr>
            </w:pPr>
            <w:r>
              <w:rPr>
                <w:color w:val="161616"/>
                <w:w w:val="105"/>
                <w:sz w:val="17"/>
              </w:rPr>
              <w:t>Ongoing</w:t>
            </w:r>
          </w:p>
        </w:tc>
        <w:tc>
          <w:tcPr>
            <w:tcW w:w="2878" w:type="dxa"/>
          </w:tcPr>
          <w:p w14:paraId="6AE7F0BE" w14:textId="77777777" w:rsidR="00A55F3A" w:rsidRDefault="00CC66A7">
            <w:pPr>
              <w:pStyle w:val="TableParagraph"/>
              <w:numPr>
                <w:ilvl w:val="0"/>
                <w:numId w:val="7"/>
              </w:numPr>
              <w:tabs>
                <w:tab w:val="left" w:pos="371"/>
              </w:tabs>
              <w:spacing w:before="22"/>
              <w:rPr>
                <w:sz w:val="17"/>
              </w:rPr>
            </w:pPr>
            <w:r>
              <w:rPr>
                <w:color w:val="161616"/>
                <w:w w:val="105"/>
                <w:sz w:val="17"/>
              </w:rPr>
              <w:t>Monitored</w:t>
            </w:r>
            <w:r>
              <w:rPr>
                <w:color w:val="161616"/>
                <w:spacing w:val="-3"/>
                <w:w w:val="105"/>
                <w:sz w:val="17"/>
              </w:rPr>
              <w:t xml:space="preserve"> </w:t>
            </w:r>
            <w:r>
              <w:rPr>
                <w:color w:val="161616"/>
                <w:w w:val="105"/>
                <w:sz w:val="17"/>
              </w:rPr>
              <w:t>by</w:t>
            </w:r>
            <w:r>
              <w:rPr>
                <w:color w:val="161616"/>
                <w:spacing w:val="2"/>
                <w:w w:val="105"/>
                <w:sz w:val="17"/>
              </w:rPr>
              <w:t xml:space="preserve"> </w:t>
            </w:r>
            <w:r>
              <w:rPr>
                <w:color w:val="161616"/>
                <w:w w:val="105"/>
                <w:sz w:val="17"/>
              </w:rPr>
              <w:t>LA</w:t>
            </w:r>
          </w:p>
          <w:p w14:paraId="5F0BAB52" w14:textId="77777777" w:rsidR="00A55F3A" w:rsidRDefault="00CC66A7">
            <w:pPr>
              <w:pStyle w:val="TableParagraph"/>
              <w:numPr>
                <w:ilvl w:val="0"/>
                <w:numId w:val="7"/>
              </w:numPr>
              <w:tabs>
                <w:tab w:val="left" w:pos="376"/>
              </w:tabs>
              <w:spacing w:before="19"/>
              <w:ind w:left="375" w:hanging="181"/>
              <w:rPr>
                <w:sz w:val="17"/>
              </w:rPr>
            </w:pPr>
            <w:r>
              <w:rPr>
                <w:color w:val="161616"/>
                <w:sz w:val="17"/>
              </w:rPr>
              <w:t>HT</w:t>
            </w:r>
            <w:r>
              <w:rPr>
                <w:color w:val="161616"/>
                <w:spacing w:val="15"/>
                <w:sz w:val="17"/>
              </w:rPr>
              <w:t xml:space="preserve"> </w:t>
            </w:r>
            <w:r>
              <w:rPr>
                <w:color w:val="161616"/>
                <w:sz w:val="17"/>
              </w:rPr>
              <w:t>reports</w:t>
            </w:r>
            <w:r>
              <w:rPr>
                <w:color w:val="161616"/>
                <w:spacing w:val="16"/>
                <w:sz w:val="17"/>
              </w:rPr>
              <w:t xml:space="preserve"> </w:t>
            </w:r>
            <w:r>
              <w:rPr>
                <w:color w:val="161616"/>
                <w:sz w:val="17"/>
              </w:rPr>
              <w:t>to</w:t>
            </w:r>
            <w:r>
              <w:rPr>
                <w:color w:val="161616"/>
                <w:spacing w:val="18"/>
                <w:sz w:val="17"/>
              </w:rPr>
              <w:t xml:space="preserve"> </w:t>
            </w:r>
            <w:r>
              <w:rPr>
                <w:color w:val="161616"/>
                <w:sz w:val="17"/>
              </w:rPr>
              <w:t>GB</w:t>
            </w:r>
            <w:r>
              <w:rPr>
                <w:color w:val="161616"/>
                <w:spacing w:val="-9"/>
                <w:sz w:val="17"/>
              </w:rPr>
              <w:t xml:space="preserve"> </w:t>
            </w:r>
            <w:r>
              <w:rPr>
                <w:color w:val="161616"/>
                <w:sz w:val="17"/>
              </w:rPr>
              <w:t>termly.</w:t>
            </w:r>
          </w:p>
        </w:tc>
      </w:tr>
      <w:tr w:rsidR="00A55F3A" w14:paraId="3194A5C2" w14:textId="77777777" w:rsidTr="00CC66A7">
        <w:trPr>
          <w:trHeight w:val="1300"/>
        </w:trPr>
        <w:tc>
          <w:tcPr>
            <w:tcW w:w="2137" w:type="dxa"/>
          </w:tcPr>
          <w:p w14:paraId="05E8B23A" w14:textId="77777777" w:rsidR="00A55F3A" w:rsidRDefault="00CC66A7">
            <w:pPr>
              <w:pStyle w:val="TableParagraph"/>
              <w:spacing w:before="24" w:line="252" w:lineRule="auto"/>
              <w:ind w:left="124" w:right="235" w:hanging="3"/>
              <w:rPr>
                <w:sz w:val="17"/>
              </w:rPr>
            </w:pPr>
            <w:r>
              <w:rPr>
                <w:color w:val="161616"/>
                <w:w w:val="105"/>
                <w:sz w:val="17"/>
              </w:rPr>
              <w:t>7. To keep record of</w:t>
            </w:r>
            <w:r>
              <w:rPr>
                <w:color w:val="161616"/>
                <w:spacing w:val="-53"/>
                <w:w w:val="105"/>
                <w:sz w:val="17"/>
              </w:rPr>
              <w:t xml:space="preserve"> </w:t>
            </w:r>
            <w:r>
              <w:rPr>
                <w:color w:val="161616"/>
                <w:w w:val="105"/>
                <w:sz w:val="17"/>
              </w:rPr>
              <w:t>employee</w:t>
            </w:r>
            <w:r>
              <w:rPr>
                <w:color w:val="161616"/>
                <w:spacing w:val="-6"/>
                <w:w w:val="105"/>
                <w:sz w:val="17"/>
              </w:rPr>
              <w:t xml:space="preserve"> </w:t>
            </w:r>
            <w:r>
              <w:rPr>
                <w:color w:val="161616"/>
                <w:w w:val="105"/>
                <w:sz w:val="17"/>
              </w:rPr>
              <w:t>exit</w:t>
            </w:r>
            <w:r>
              <w:rPr>
                <w:color w:val="161616"/>
                <w:spacing w:val="-6"/>
                <w:w w:val="105"/>
                <w:sz w:val="17"/>
              </w:rPr>
              <w:t xml:space="preserve"> </w:t>
            </w:r>
            <w:r>
              <w:rPr>
                <w:color w:val="161616"/>
                <w:w w:val="105"/>
                <w:sz w:val="17"/>
              </w:rPr>
              <w:t>routes</w:t>
            </w:r>
            <w:r>
              <w:rPr>
                <w:color w:val="161616"/>
                <w:spacing w:val="-53"/>
                <w:w w:val="105"/>
                <w:sz w:val="17"/>
              </w:rPr>
              <w:t xml:space="preserve"> </w:t>
            </w:r>
            <w:r>
              <w:rPr>
                <w:color w:val="161616"/>
                <w:w w:val="105"/>
                <w:sz w:val="17"/>
              </w:rPr>
              <w:t>including promotion</w:t>
            </w:r>
            <w:r>
              <w:rPr>
                <w:color w:val="161616"/>
                <w:spacing w:val="1"/>
                <w:w w:val="105"/>
                <w:sz w:val="17"/>
              </w:rPr>
              <w:t xml:space="preserve"> </w:t>
            </w:r>
            <w:r>
              <w:rPr>
                <w:color w:val="161616"/>
                <w:w w:val="105"/>
                <w:sz w:val="17"/>
              </w:rPr>
              <w:t>for</w:t>
            </w:r>
            <w:r>
              <w:rPr>
                <w:color w:val="161616"/>
                <w:spacing w:val="-1"/>
                <w:w w:val="105"/>
                <w:sz w:val="17"/>
              </w:rPr>
              <w:t xml:space="preserve"> </w:t>
            </w:r>
            <w:r>
              <w:rPr>
                <w:color w:val="161616"/>
                <w:w w:val="105"/>
                <w:sz w:val="17"/>
              </w:rPr>
              <w:t>all</w:t>
            </w:r>
            <w:r>
              <w:rPr>
                <w:color w:val="161616"/>
                <w:spacing w:val="-2"/>
                <w:w w:val="105"/>
                <w:sz w:val="17"/>
              </w:rPr>
              <w:t xml:space="preserve"> </w:t>
            </w:r>
            <w:r>
              <w:rPr>
                <w:color w:val="161616"/>
                <w:w w:val="105"/>
                <w:sz w:val="17"/>
              </w:rPr>
              <w:t>employees</w:t>
            </w:r>
          </w:p>
          <w:p w14:paraId="4B0A094D" w14:textId="77777777" w:rsidR="00A55F3A" w:rsidRDefault="00CC66A7">
            <w:pPr>
              <w:pStyle w:val="TableParagraph"/>
              <w:spacing w:line="192" w:lineRule="exact"/>
              <w:ind w:left="129" w:right="472"/>
              <w:rPr>
                <w:sz w:val="17"/>
              </w:rPr>
            </w:pPr>
            <w:r>
              <w:rPr>
                <w:color w:val="161616"/>
                <w:spacing w:val="-1"/>
                <w:w w:val="105"/>
                <w:sz w:val="17"/>
              </w:rPr>
              <w:t xml:space="preserve">including </w:t>
            </w:r>
            <w:r>
              <w:rPr>
                <w:color w:val="161616"/>
                <w:w w:val="105"/>
                <w:sz w:val="17"/>
              </w:rPr>
              <w:t>disabled</w:t>
            </w:r>
            <w:r>
              <w:rPr>
                <w:color w:val="161616"/>
                <w:spacing w:val="-53"/>
                <w:w w:val="105"/>
                <w:sz w:val="17"/>
              </w:rPr>
              <w:t xml:space="preserve"> </w:t>
            </w:r>
            <w:r>
              <w:rPr>
                <w:color w:val="161616"/>
                <w:w w:val="105"/>
                <w:sz w:val="17"/>
              </w:rPr>
              <w:t>colleagues.</w:t>
            </w:r>
          </w:p>
        </w:tc>
        <w:tc>
          <w:tcPr>
            <w:tcW w:w="1585" w:type="dxa"/>
          </w:tcPr>
          <w:p w14:paraId="5B13AB95" w14:textId="77777777" w:rsidR="00A55F3A" w:rsidRDefault="00A55F3A">
            <w:pPr>
              <w:pStyle w:val="TableParagraph"/>
              <w:rPr>
                <w:rFonts w:ascii="Times New Roman"/>
                <w:sz w:val="16"/>
              </w:rPr>
            </w:pPr>
          </w:p>
        </w:tc>
        <w:tc>
          <w:tcPr>
            <w:tcW w:w="2683" w:type="dxa"/>
          </w:tcPr>
          <w:p w14:paraId="1CAA6074" w14:textId="77777777" w:rsidR="00A55F3A" w:rsidRDefault="00CC66A7">
            <w:pPr>
              <w:pStyle w:val="TableParagraph"/>
              <w:numPr>
                <w:ilvl w:val="0"/>
                <w:numId w:val="6"/>
              </w:numPr>
              <w:tabs>
                <w:tab w:val="left" w:pos="381"/>
              </w:tabs>
              <w:spacing w:before="38" w:line="252" w:lineRule="auto"/>
              <w:ind w:right="383"/>
              <w:rPr>
                <w:sz w:val="17"/>
              </w:rPr>
            </w:pPr>
            <w:r>
              <w:rPr>
                <w:color w:val="161616"/>
                <w:w w:val="105"/>
                <w:sz w:val="17"/>
              </w:rPr>
              <w:t>Create record of exit</w:t>
            </w:r>
            <w:r>
              <w:rPr>
                <w:color w:val="161616"/>
                <w:spacing w:val="1"/>
                <w:w w:val="105"/>
                <w:sz w:val="17"/>
              </w:rPr>
              <w:t xml:space="preserve"> </w:t>
            </w:r>
            <w:r>
              <w:rPr>
                <w:color w:val="161616"/>
                <w:w w:val="105"/>
                <w:sz w:val="17"/>
              </w:rPr>
              <w:t>routes</w:t>
            </w:r>
            <w:r>
              <w:rPr>
                <w:color w:val="161616"/>
                <w:spacing w:val="-9"/>
                <w:w w:val="105"/>
                <w:sz w:val="17"/>
              </w:rPr>
              <w:t xml:space="preserve"> </w:t>
            </w:r>
            <w:r>
              <w:rPr>
                <w:color w:val="161616"/>
                <w:w w:val="105"/>
                <w:sz w:val="17"/>
              </w:rPr>
              <w:t>and</w:t>
            </w:r>
            <w:r>
              <w:rPr>
                <w:color w:val="161616"/>
                <w:spacing w:val="-8"/>
                <w:w w:val="105"/>
                <w:sz w:val="17"/>
              </w:rPr>
              <w:t xml:space="preserve"> </w:t>
            </w:r>
            <w:r>
              <w:rPr>
                <w:color w:val="161616"/>
                <w:w w:val="105"/>
                <w:sz w:val="17"/>
              </w:rPr>
              <w:t>reasons</w:t>
            </w:r>
            <w:r>
              <w:rPr>
                <w:color w:val="161616"/>
                <w:spacing w:val="-6"/>
                <w:w w:val="105"/>
                <w:sz w:val="17"/>
              </w:rPr>
              <w:t xml:space="preserve"> </w:t>
            </w:r>
            <w:r>
              <w:rPr>
                <w:color w:val="161616"/>
                <w:w w:val="105"/>
                <w:sz w:val="17"/>
              </w:rPr>
              <w:t>for</w:t>
            </w:r>
            <w:r>
              <w:rPr>
                <w:color w:val="161616"/>
                <w:spacing w:val="-53"/>
                <w:w w:val="105"/>
                <w:sz w:val="17"/>
              </w:rPr>
              <w:t xml:space="preserve"> </w:t>
            </w:r>
            <w:r>
              <w:rPr>
                <w:color w:val="161616"/>
                <w:sz w:val="17"/>
              </w:rPr>
              <w:t>leaving</w:t>
            </w:r>
            <w:r>
              <w:rPr>
                <w:color w:val="161616"/>
                <w:spacing w:val="9"/>
                <w:sz w:val="17"/>
              </w:rPr>
              <w:t xml:space="preserve"> </w:t>
            </w:r>
            <w:r>
              <w:rPr>
                <w:color w:val="161616"/>
                <w:sz w:val="17"/>
              </w:rPr>
              <w:t>the</w:t>
            </w:r>
            <w:r>
              <w:rPr>
                <w:color w:val="161616"/>
                <w:spacing w:val="-5"/>
                <w:sz w:val="17"/>
              </w:rPr>
              <w:t xml:space="preserve"> </w:t>
            </w:r>
            <w:r>
              <w:rPr>
                <w:color w:val="161616"/>
                <w:sz w:val="17"/>
              </w:rPr>
              <w:t>school.</w:t>
            </w:r>
          </w:p>
        </w:tc>
        <w:tc>
          <w:tcPr>
            <w:tcW w:w="2136" w:type="dxa"/>
          </w:tcPr>
          <w:p w14:paraId="4F42F624" w14:textId="77777777" w:rsidR="00A55F3A" w:rsidRDefault="00CC66A7">
            <w:pPr>
              <w:pStyle w:val="TableParagraph"/>
              <w:spacing w:before="19" w:line="259" w:lineRule="auto"/>
              <w:ind w:left="129" w:right="1161"/>
              <w:rPr>
                <w:sz w:val="17"/>
              </w:rPr>
            </w:pPr>
            <w:r>
              <w:rPr>
                <w:color w:val="161616"/>
                <w:w w:val="110"/>
                <w:sz w:val="17"/>
              </w:rPr>
              <w:t>HT Time</w:t>
            </w:r>
            <w:r>
              <w:rPr>
                <w:color w:val="161616"/>
                <w:spacing w:val="-56"/>
                <w:w w:val="110"/>
                <w:sz w:val="17"/>
              </w:rPr>
              <w:t xml:space="preserve"> </w:t>
            </w:r>
            <w:r>
              <w:rPr>
                <w:color w:val="161616"/>
                <w:w w:val="110"/>
                <w:sz w:val="17"/>
              </w:rPr>
              <w:t>Admin</w:t>
            </w:r>
            <w:r>
              <w:rPr>
                <w:color w:val="161616"/>
                <w:spacing w:val="1"/>
                <w:w w:val="110"/>
                <w:sz w:val="17"/>
              </w:rPr>
              <w:t xml:space="preserve"> </w:t>
            </w:r>
            <w:r>
              <w:rPr>
                <w:color w:val="161616"/>
                <w:w w:val="110"/>
                <w:sz w:val="17"/>
              </w:rPr>
              <w:t>Time</w:t>
            </w:r>
          </w:p>
        </w:tc>
        <w:tc>
          <w:tcPr>
            <w:tcW w:w="2379" w:type="dxa"/>
          </w:tcPr>
          <w:p w14:paraId="56E99F2A" w14:textId="77777777" w:rsidR="00A55F3A" w:rsidRDefault="00CC66A7">
            <w:pPr>
              <w:pStyle w:val="TableParagraph"/>
              <w:spacing w:before="14"/>
              <w:ind w:left="125"/>
              <w:rPr>
                <w:sz w:val="17"/>
              </w:rPr>
            </w:pPr>
            <w:r>
              <w:rPr>
                <w:color w:val="161616"/>
                <w:w w:val="105"/>
                <w:sz w:val="17"/>
              </w:rPr>
              <w:t>HT</w:t>
            </w:r>
          </w:p>
          <w:p w14:paraId="5B8BF129" w14:textId="77777777" w:rsidR="00A55F3A" w:rsidRDefault="00CC66A7">
            <w:pPr>
              <w:pStyle w:val="TableParagraph"/>
              <w:spacing w:before="6"/>
              <w:ind w:left="125"/>
              <w:rPr>
                <w:sz w:val="17"/>
              </w:rPr>
            </w:pPr>
            <w:r>
              <w:rPr>
                <w:color w:val="161616"/>
                <w:w w:val="105"/>
                <w:sz w:val="17"/>
              </w:rPr>
              <w:t>Administration</w:t>
            </w:r>
            <w:r>
              <w:rPr>
                <w:color w:val="161616"/>
                <w:spacing w:val="-7"/>
                <w:w w:val="105"/>
                <w:sz w:val="17"/>
              </w:rPr>
              <w:t xml:space="preserve"> </w:t>
            </w:r>
            <w:r>
              <w:rPr>
                <w:color w:val="161616"/>
                <w:w w:val="105"/>
                <w:sz w:val="17"/>
              </w:rPr>
              <w:t>Staff</w:t>
            </w:r>
          </w:p>
        </w:tc>
        <w:tc>
          <w:tcPr>
            <w:tcW w:w="1397" w:type="dxa"/>
          </w:tcPr>
          <w:p w14:paraId="22AFA91C" w14:textId="77777777" w:rsidR="00A55F3A" w:rsidRDefault="00CC66A7">
            <w:pPr>
              <w:pStyle w:val="TableParagraph"/>
              <w:spacing w:before="14"/>
              <w:ind w:left="128"/>
              <w:rPr>
                <w:sz w:val="17"/>
              </w:rPr>
            </w:pPr>
            <w:r>
              <w:rPr>
                <w:color w:val="161616"/>
                <w:w w:val="105"/>
                <w:sz w:val="17"/>
              </w:rPr>
              <w:t>Ongoing</w:t>
            </w:r>
          </w:p>
        </w:tc>
        <w:tc>
          <w:tcPr>
            <w:tcW w:w="2878" w:type="dxa"/>
          </w:tcPr>
          <w:p w14:paraId="47F74A46" w14:textId="77777777" w:rsidR="00A55F3A" w:rsidRDefault="00CC66A7">
            <w:pPr>
              <w:pStyle w:val="TableParagraph"/>
              <w:numPr>
                <w:ilvl w:val="0"/>
                <w:numId w:val="5"/>
              </w:numPr>
              <w:tabs>
                <w:tab w:val="left" w:pos="376"/>
              </w:tabs>
              <w:spacing w:before="29" w:line="249" w:lineRule="auto"/>
              <w:ind w:right="543" w:hanging="183"/>
              <w:rPr>
                <w:sz w:val="17"/>
              </w:rPr>
            </w:pPr>
            <w:r>
              <w:rPr>
                <w:color w:val="161616"/>
                <w:w w:val="105"/>
                <w:sz w:val="17"/>
              </w:rPr>
              <w:t>Exit</w:t>
            </w:r>
            <w:r>
              <w:rPr>
                <w:color w:val="161616"/>
                <w:spacing w:val="-8"/>
                <w:w w:val="105"/>
                <w:sz w:val="17"/>
              </w:rPr>
              <w:t xml:space="preserve"> </w:t>
            </w:r>
            <w:r>
              <w:rPr>
                <w:color w:val="161616"/>
                <w:w w:val="105"/>
                <w:sz w:val="17"/>
              </w:rPr>
              <w:t>interviews</w:t>
            </w:r>
            <w:r>
              <w:rPr>
                <w:color w:val="161616"/>
                <w:spacing w:val="-8"/>
                <w:w w:val="105"/>
                <w:sz w:val="17"/>
              </w:rPr>
              <w:t xml:space="preserve"> </w:t>
            </w:r>
            <w:r>
              <w:rPr>
                <w:color w:val="161616"/>
                <w:w w:val="105"/>
                <w:sz w:val="17"/>
              </w:rPr>
              <w:t>monitor</w:t>
            </w:r>
            <w:r>
              <w:rPr>
                <w:color w:val="161616"/>
                <w:spacing w:val="-53"/>
                <w:w w:val="105"/>
                <w:sz w:val="17"/>
              </w:rPr>
              <w:t xml:space="preserve"> </w:t>
            </w:r>
            <w:r>
              <w:rPr>
                <w:color w:val="161616"/>
                <w:w w:val="105"/>
                <w:sz w:val="17"/>
              </w:rPr>
              <w:t>exit</w:t>
            </w:r>
            <w:r>
              <w:rPr>
                <w:color w:val="161616"/>
                <w:spacing w:val="-3"/>
                <w:w w:val="105"/>
                <w:sz w:val="17"/>
              </w:rPr>
              <w:t xml:space="preserve"> </w:t>
            </w:r>
            <w:r>
              <w:rPr>
                <w:color w:val="161616"/>
                <w:w w:val="105"/>
                <w:sz w:val="17"/>
              </w:rPr>
              <w:t>routes</w:t>
            </w:r>
            <w:r>
              <w:rPr>
                <w:color w:val="161616"/>
                <w:spacing w:val="-3"/>
                <w:w w:val="105"/>
                <w:sz w:val="17"/>
              </w:rPr>
              <w:t xml:space="preserve"> </w:t>
            </w:r>
            <w:r>
              <w:rPr>
                <w:color w:val="161616"/>
                <w:w w:val="105"/>
                <w:sz w:val="17"/>
              </w:rPr>
              <w:t>for</w:t>
            </w:r>
            <w:r>
              <w:rPr>
                <w:color w:val="161616"/>
                <w:spacing w:val="-2"/>
                <w:w w:val="105"/>
                <w:sz w:val="17"/>
              </w:rPr>
              <w:t xml:space="preserve"> </w:t>
            </w:r>
            <w:r>
              <w:rPr>
                <w:color w:val="161616"/>
                <w:w w:val="105"/>
                <w:sz w:val="17"/>
              </w:rPr>
              <w:t>staff;</w:t>
            </w:r>
          </w:p>
          <w:p w14:paraId="74E9349F" w14:textId="77777777" w:rsidR="00A55F3A" w:rsidRDefault="00CC66A7">
            <w:pPr>
              <w:pStyle w:val="TableParagraph"/>
              <w:numPr>
                <w:ilvl w:val="0"/>
                <w:numId w:val="5"/>
              </w:numPr>
              <w:tabs>
                <w:tab w:val="left" w:pos="380"/>
              </w:tabs>
              <w:spacing w:before="16"/>
              <w:ind w:left="379" w:hanging="181"/>
              <w:rPr>
                <w:sz w:val="17"/>
              </w:rPr>
            </w:pPr>
            <w:r>
              <w:rPr>
                <w:color w:val="161616"/>
                <w:sz w:val="17"/>
              </w:rPr>
              <w:t>HT</w:t>
            </w:r>
            <w:r>
              <w:rPr>
                <w:color w:val="161616"/>
                <w:spacing w:val="15"/>
                <w:sz w:val="17"/>
              </w:rPr>
              <w:t xml:space="preserve"> </w:t>
            </w:r>
            <w:r>
              <w:rPr>
                <w:color w:val="161616"/>
                <w:sz w:val="17"/>
              </w:rPr>
              <w:t>reports</w:t>
            </w:r>
            <w:r>
              <w:rPr>
                <w:color w:val="161616"/>
                <w:spacing w:val="16"/>
                <w:sz w:val="17"/>
              </w:rPr>
              <w:t xml:space="preserve"> </w:t>
            </w:r>
            <w:r>
              <w:rPr>
                <w:color w:val="161616"/>
                <w:sz w:val="17"/>
              </w:rPr>
              <w:t>to</w:t>
            </w:r>
            <w:r>
              <w:rPr>
                <w:color w:val="161616"/>
                <w:spacing w:val="18"/>
                <w:sz w:val="17"/>
              </w:rPr>
              <w:t xml:space="preserve"> </w:t>
            </w:r>
            <w:r>
              <w:rPr>
                <w:color w:val="161616"/>
                <w:sz w:val="17"/>
              </w:rPr>
              <w:t>GB</w:t>
            </w:r>
            <w:r>
              <w:rPr>
                <w:color w:val="161616"/>
                <w:spacing w:val="-9"/>
                <w:sz w:val="17"/>
              </w:rPr>
              <w:t xml:space="preserve"> </w:t>
            </w:r>
            <w:r>
              <w:rPr>
                <w:color w:val="161616"/>
                <w:sz w:val="17"/>
              </w:rPr>
              <w:t>termly.</w:t>
            </w:r>
          </w:p>
        </w:tc>
      </w:tr>
      <w:tr w:rsidR="00A55F3A" w14:paraId="2CB2743E" w14:textId="77777777" w:rsidTr="00CC66A7">
        <w:trPr>
          <w:trHeight w:val="1076"/>
        </w:trPr>
        <w:tc>
          <w:tcPr>
            <w:tcW w:w="2137" w:type="dxa"/>
          </w:tcPr>
          <w:p w14:paraId="2EA7CFD4" w14:textId="77777777" w:rsidR="00A55F3A" w:rsidRDefault="00CC66A7">
            <w:pPr>
              <w:pStyle w:val="TableParagraph"/>
              <w:spacing w:before="19" w:line="254" w:lineRule="auto"/>
              <w:ind w:left="134" w:right="658" w:hanging="8"/>
              <w:rPr>
                <w:sz w:val="17"/>
              </w:rPr>
            </w:pPr>
            <w:r>
              <w:rPr>
                <w:color w:val="161616"/>
                <w:w w:val="105"/>
                <w:sz w:val="17"/>
              </w:rPr>
              <w:t>8.</w:t>
            </w:r>
            <w:r>
              <w:rPr>
                <w:color w:val="161616"/>
                <w:spacing w:val="-10"/>
                <w:w w:val="105"/>
                <w:sz w:val="17"/>
              </w:rPr>
              <w:t xml:space="preserve"> </w:t>
            </w:r>
            <w:r>
              <w:rPr>
                <w:color w:val="161616"/>
                <w:w w:val="105"/>
                <w:sz w:val="17"/>
              </w:rPr>
              <w:t>Ensure</w:t>
            </w:r>
            <w:r>
              <w:rPr>
                <w:color w:val="161616"/>
                <w:spacing w:val="-8"/>
                <w:w w:val="105"/>
                <w:sz w:val="17"/>
              </w:rPr>
              <w:t xml:space="preserve"> </w:t>
            </w:r>
            <w:r>
              <w:rPr>
                <w:color w:val="161616"/>
                <w:w w:val="105"/>
                <w:sz w:val="17"/>
              </w:rPr>
              <w:t>equal</w:t>
            </w:r>
            <w:r>
              <w:rPr>
                <w:color w:val="161616"/>
                <w:spacing w:val="-53"/>
                <w:w w:val="105"/>
                <w:sz w:val="17"/>
              </w:rPr>
              <w:t xml:space="preserve"> </w:t>
            </w:r>
            <w:r>
              <w:rPr>
                <w:color w:val="161616"/>
                <w:w w:val="105"/>
                <w:sz w:val="17"/>
              </w:rPr>
              <w:t>opportunities</w:t>
            </w:r>
            <w:r>
              <w:rPr>
                <w:color w:val="161616"/>
                <w:spacing w:val="1"/>
                <w:w w:val="105"/>
                <w:sz w:val="17"/>
              </w:rPr>
              <w:t xml:space="preserve"> </w:t>
            </w:r>
            <w:r>
              <w:rPr>
                <w:color w:val="161616"/>
                <w:w w:val="105"/>
                <w:sz w:val="17"/>
              </w:rPr>
              <w:t>within the</w:t>
            </w:r>
            <w:r>
              <w:rPr>
                <w:color w:val="161616"/>
                <w:spacing w:val="1"/>
                <w:w w:val="105"/>
                <w:sz w:val="17"/>
              </w:rPr>
              <w:t xml:space="preserve"> </w:t>
            </w:r>
            <w:r>
              <w:rPr>
                <w:color w:val="161616"/>
                <w:w w:val="105"/>
                <w:sz w:val="17"/>
              </w:rPr>
              <w:t>workplace.</w:t>
            </w:r>
          </w:p>
        </w:tc>
        <w:tc>
          <w:tcPr>
            <w:tcW w:w="1585" w:type="dxa"/>
          </w:tcPr>
          <w:p w14:paraId="76DCD560" w14:textId="77777777" w:rsidR="00A55F3A" w:rsidRDefault="00A55F3A">
            <w:pPr>
              <w:pStyle w:val="TableParagraph"/>
              <w:rPr>
                <w:rFonts w:ascii="Times New Roman"/>
                <w:sz w:val="16"/>
              </w:rPr>
            </w:pPr>
          </w:p>
        </w:tc>
        <w:tc>
          <w:tcPr>
            <w:tcW w:w="2683" w:type="dxa"/>
          </w:tcPr>
          <w:p w14:paraId="10F2AA28" w14:textId="77777777" w:rsidR="00A55F3A" w:rsidRDefault="00CC66A7">
            <w:pPr>
              <w:pStyle w:val="TableParagraph"/>
              <w:numPr>
                <w:ilvl w:val="0"/>
                <w:numId w:val="4"/>
              </w:numPr>
              <w:tabs>
                <w:tab w:val="left" w:pos="390"/>
              </w:tabs>
              <w:spacing w:before="33" w:line="254" w:lineRule="auto"/>
              <w:ind w:right="133"/>
              <w:rPr>
                <w:sz w:val="17"/>
              </w:rPr>
            </w:pPr>
            <w:r>
              <w:rPr>
                <w:color w:val="161616"/>
                <w:w w:val="105"/>
                <w:sz w:val="17"/>
              </w:rPr>
              <w:t>Update</w:t>
            </w:r>
            <w:r>
              <w:rPr>
                <w:color w:val="161616"/>
                <w:spacing w:val="-6"/>
                <w:w w:val="105"/>
                <w:sz w:val="17"/>
              </w:rPr>
              <w:t xml:space="preserve"> </w:t>
            </w:r>
            <w:r>
              <w:rPr>
                <w:color w:val="161616"/>
                <w:w w:val="105"/>
                <w:sz w:val="17"/>
              </w:rPr>
              <w:t>policies</w:t>
            </w:r>
            <w:r>
              <w:rPr>
                <w:color w:val="161616"/>
                <w:spacing w:val="-6"/>
                <w:w w:val="105"/>
                <w:sz w:val="17"/>
              </w:rPr>
              <w:t xml:space="preserve"> </w:t>
            </w:r>
            <w:r>
              <w:rPr>
                <w:color w:val="161616"/>
                <w:w w:val="105"/>
                <w:sz w:val="17"/>
              </w:rPr>
              <w:t>to</w:t>
            </w:r>
            <w:r>
              <w:rPr>
                <w:color w:val="161616"/>
                <w:spacing w:val="-6"/>
                <w:w w:val="105"/>
                <w:sz w:val="17"/>
              </w:rPr>
              <w:t xml:space="preserve"> </w:t>
            </w:r>
            <w:r>
              <w:rPr>
                <w:color w:val="161616"/>
                <w:w w:val="105"/>
                <w:sz w:val="17"/>
              </w:rPr>
              <w:t>include</w:t>
            </w:r>
            <w:r>
              <w:rPr>
                <w:color w:val="161616"/>
                <w:spacing w:val="-53"/>
                <w:w w:val="105"/>
                <w:sz w:val="17"/>
              </w:rPr>
              <w:t xml:space="preserve"> </w:t>
            </w:r>
            <w:r>
              <w:rPr>
                <w:color w:val="161616"/>
                <w:w w:val="105"/>
                <w:sz w:val="17"/>
              </w:rPr>
              <w:t>equal opportunities</w:t>
            </w:r>
            <w:r>
              <w:rPr>
                <w:color w:val="161616"/>
                <w:spacing w:val="1"/>
                <w:w w:val="105"/>
                <w:sz w:val="17"/>
              </w:rPr>
              <w:t xml:space="preserve"> </w:t>
            </w:r>
            <w:r>
              <w:rPr>
                <w:color w:val="161616"/>
                <w:w w:val="105"/>
                <w:sz w:val="17"/>
              </w:rPr>
              <w:t>statement;</w:t>
            </w:r>
          </w:p>
          <w:p w14:paraId="487671C2" w14:textId="77777777" w:rsidR="00A55F3A" w:rsidRDefault="00CC66A7">
            <w:pPr>
              <w:pStyle w:val="TableParagraph"/>
              <w:numPr>
                <w:ilvl w:val="0"/>
                <w:numId w:val="4"/>
              </w:numPr>
              <w:tabs>
                <w:tab w:val="left" w:pos="390"/>
              </w:tabs>
              <w:spacing w:before="7"/>
              <w:ind w:hanging="186"/>
              <w:rPr>
                <w:sz w:val="17"/>
              </w:rPr>
            </w:pPr>
            <w:r>
              <w:rPr>
                <w:color w:val="161616"/>
                <w:w w:val="105"/>
                <w:sz w:val="17"/>
              </w:rPr>
              <w:t>Monitor</w:t>
            </w:r>
            <w:r>
              <w:rPr>
                <w:color w:val="161616"/>
                <w:spacing w:val="-1"/>
                <w:w w:val="105"/>
                <w:sz w:val="17"/>
              </w:rPr>
              <w:t xml:space="preserve"> </w:t>
            </w:r>
            <w:r>
              <w:rPr>
                <w:color w:val="161616"/>
                <w:w w:val="105"/>
                <w:sz w:val="17"/>
              </w:rPr>
              <w:t>practice.</w:t>
            </w:r>
          </w:p>
        </w:tc>
        <w:tc>
          <w:tcPr>
            <w:tcW w:w="2136" w:type="dxa"/>
          </w:tcPr>
          <w:p w14:paraId="02F70648" w14:textId="77777777" w:rsidR="00A55F3A" w:rsidRDefault="00CC66A7">
            <w:pPr>
              <w:pStyle w:val="TableParagraph"/>
              <w:spacing w:before="19" w:line="252" w:lineRule="auto"/>
              <w:ind w:left="136" w:right="510" w:hanging="3"/>
              <w:rPr>
                <w:sz w:val="17"/>
              </w:rPr>
            </w:pPr>
            <w:r>
              <w:rPr>
                <w:color w:val="161616"/>
                <w:w w:val="105"/>
                <w:sz w:val="17"/>
              </w:rPr>
              <w:t>SEN</w:t>
            </w:r>
            <w:r>
              <w:rPr>
                <w:color w:val="161616"/>
                <w:spacing w:val="-10"/>
                <w:w w:val="105"/>
                <w:sz w:val="17"/>
              </w:rPr>
              <w:t xml:space="preserve"> </w:t>
            </w:r>
            <w:r>
              <w:rPr>
                <w:color w:val="161616"/>
                <w:w w:val="105"/>
                <w:sz w:val="17"/>
              </w:rPr>
              <w:t>Co-</w:t>
            </w:r>
            <w:proofErr w:type="spellStart"/>
            <w:r>
              <w:rPr>
                <w:color w:val="161616"/>
                <w:w w:val="105"/>
                <w:sz w:val="17"/>
              </w:rPr>
              <w:t>ordinator</w:t>
            </w:r>
            <w:proofErr w:type="spellEnd"/>
            <w:r>
              <w:rPr>
                <w:color w:val="161616"/>
                <w:spacing w:val="-53"/>
                <w:w w:val="105"/>
                <w:sz w:val="17"/>
              </w:rPr>
              <w:t xml:space="preserve"> </w:t>
            </w:r>
            <w:r>
              <w:rPr>
                <w:color w:val="161616"/>
                <w:w w:val="105"/>
                <w:sz w:val="17"/>
              </w:rPr>
              <w:t>evaluation</w:t>
            </w:r>
            <w:r>
              <w:rPr>
                <w:color w:val="161616"/>
                <w:spacing w:val="-6"/>
                <w:w w:val="105"/>
                <w:sz w:val="17"/>
              </w:rPr>
              <w:t xml:space="preserve"> </w:t>
            </w:r>
            <w:r>
              <w:rPr>
                <w:color w:val="161616"/>
                <w:w w:val="105"/>
                <w:sz w:val="17"/>
              </w:rPr>
              <w:t>time.</w:t>
            </w:r>
          </w:p>
        </w:tc>
        <w:tc>
          <w:tcPr>
            <w:tcW w:w="2379" w:type="dxa"/>
          </w:tcPr>
          <w:p w14:paraId="59B8B3B9" w14:textId="77777777" w:rsidR="00A55F3A" w:rsidRDefault="00CC66A7">
            <w:pPr>
              <w:pStyle w:val="TableParagraph"/>
              <w:spacing w:before="19" w:line="252" w:lineRule="auto"/>
              <w:ind w:left="130" w:right="750"/>
              <w:rPr>
                <w:sz w:val="17"/>
              </w:rPr>
            </w:pPr>
            <w:r>
              <w:rPr>
                <w:color w:val="161616"/>
                <w:spacing w:val="-1"/>
                <w:w w:val="105"/>
                <w:sz w:val="17"/>
              </w:rPr>
              <w:t>SEN Co-</w:t>
            </w:r>
            <w:proofErr w:type="spellStart"/>
            <w:r>
              <w:rPr>
                <w:color w:val="161616"/>
                <w:spacing w:val="-1"/>
                <w:w w:val="105"/>
                <w:sz w:val="17"/>
              </w:rPr>
              <w:t>ordinator</w:t>
            </w:r>
            <w:proofErr w:type="spellEnd"/>
            <w:r>
              <w:rPr>
                <w:color w:val="161616"/>
                <w:spacing w:val="-53"/>
                <w:w w:val="105"/>
                <w:sz w:val="17"/>
              </w:rPr>
              <w:t xml:space="preserve"> </w:t>
            </w:r>
            <w:r>
              <w:rPr>
                <w:color w:val="161616"/>
                <w:w w:val="105"/>
                <w:sz w:val="17"/>
              </w:rPr>
              <w:t>Link</w:t>
            </w:r>
            <w:r>
              <w:rPr>
                <w:color w:val="161616"/>
                <w:spacing w:val="-2"/>
                <w:w w:val="105"/>
                <w:sz w:val="17"/>
              </w:rPr>
              <w:t xml:space="preserve"> </w:t>
            </w:r>
            <w:r>
              <w:rPr>
                <w:color w:val="161616"/>
                <w:w w:val="105"/>
                <w:sz w:val="17"/>
              </w:rPr>
              <w:t>Governor</w:t>
            </w:r>
          </w:p>
        </w:tc>
        <w:tc>
          <w:tcPr>
            <w:tcW w:w="1397" w:type="dxa"/>
          </w:tcPr>
          <w:p w14:paraId="1DD3A990" w14:textId="77777777" w:rsidR="00A55F3A" w:rsidRDefault="00CC66A7">
            <w:pPr>
              <w:pStyle w:val="TableParagraph"/>
              <w:spacing w:before="9"/>
              <w:ind w:left="133"/>
              <w:rPr>
                <w:sz w:val="17"/>
              </w:rPr>
            </w:pPr>
            <w:r>
              <w:rPr>
                <w:color w:val="161616"/>
                <w:w w:val="105"/>
                <w:sz w:val="17"/>
              </w:rPr>
              <w:t>Ongoing</w:t>
            </w:r>
          </w:p>
        </w:tc>
        <w:tc>
          <w:tcPr>
            <w:tcW w:w="2878" w:type="dxa"/>
          </w:tcPr>
          <w:p w14:paraId="5C1CAC43" w14:textId="77777777" w:rsidR="00A55F3A" w:rsidRDefault="00CC66A7">
            <w:pPr>
              <w:pStyle w:val="TableParagraph"/>
              <w:numPr>
                <w:ilvl w:val="0"/>
                <w:numId w:val="3"/>
              </w:numPr>
              <w:tabs>
                <w:tab w:val="left" w:pos="380"/>
              </w:tabs>
              <w:spacing w:before="29" w:line="254" w:lineRule="auto"/>
              <w:ind w:right="351" w:hanging="183"/>
              <w:rPr>
                <w:sz w:val="17"/>
              </w:rPr>
            </w:pPr>
            <w:r>
              <w:rPr>
                <w:color w:val="161616"/>
                <w:w w:val="105"/>
                <w:sz w:val="17"/>
              </w:rPr>
              <w:t>Equality of opportunity</w:t>
            </w:r>
            <w:r>
              <w:rPr>
                <w:color w:val="161616"/>
                <w:spacing w:val="1"/>
                <w:w w:val="105"/>
                <w:sz w:val="17"/>
              </w:rPr>
              <w:t xml:space="preserve"> </w:t>
            </w:r>
            <w:r>
              <w:rPr>
                <w:color w:val="161616"/>
                <w:w w:val="105"/>
                <w:sz w:val="17"/>
              </w:rPr>
              <w:t xml:space="preserve">and </w:t>
            </w:r>
            <w:r>
              <w:rPr>
                <w:color w:val="2C2C2C"/>
                <w:w w:val="105"/>
                <w:sz w:val="17"/>
              </w:rPr>
              <w:t xml:space="preserve">its </w:t>
            </w:r>
            <w:r>
              <w:rPr>
                <w:color w:val="161616"/>
                <w:w w:val="105"/>
                <w:sz w:val="17"/>
              </w:rPr>
              <w:t>impact on school</w:t>
            </w:r>
            <w:r>
              <w:rPr>
                <w:color w:val="161616"/>
                <w:spacing w:val="1"/>
                <w:w w:val="105"/>
                <w:sz w:val="17"/>
              </w:rPr>
              <w:t xml:space="preserve"> </w:t>
            </w:r>
            <w:r>
              <w:rPr>
                <w:color w:val="161616"/>
                <w:w w:val="105"/>
                <w:sz w:val="17"/>
              </w:rPr>
              <w:t>performance</w:t>
            </w:r>
            <w:r>
              <w:rPr>
                <w:color w:val="161616"/>
                <w:spacing w:val="-9"/>
                <w:w w:val="105"/>
                <w:sz w:val="17"/>
              </w:rPr>
              <w:t xml:space="preserve"> </w:t>
            </w:r>
            <w:r>
              <w:rPr>
                <w:color w:val="161616"/>
                <w:w w:val="105"/>
                <w:sz w:val="17"/>
              </w:rPr>
              <w:t>is</w:t>
            </w:r>
            <w:r>
              <w:rPr>
                <w:color w:val="161616"/>
                <w:spacing w:val="-8"/>
                <w:w w:val="105"/>
                <w:sz w:val="17"/>
              </w:rPr>
              <w:t xml:space="preserve"> </w:t>
            </w:r>
            <w:r>
              <w:rPr>
                <w:color w:val="161616"/>
                <w:w w:val="105"/>
                <w:sz w:val="17"/>
              </w:rPr>
              <w:t>evaluated</w:t>
            </w:r>
          </w:p>
          <w:p w14:paraId="530973F6" w14:textId="77777777" w:rsidR="00A55F3A" w:rsidRDefault="00CC66A7">
            <w:pPr>
              <w:pStyle w:val="TableParagraph"/>
              <w:spacing w:line="182" w:lineRule="exact"/>
              <w:ind w:left="387" w:right="656" w:hanging="5"/>
              <w:rPr>
                <w:sz w:val="17"/>
              </w:rPr>
            </w:pPr>
            <w:r>
              <w:rPr>
                <w:color w:val="161616"/>
                <w:w w:val="105"/>
                <w:sz w:val="17"/>
              </w:rPr>
              <w:t>and</w:t>
            </w:r>
            <w:r>
              <w:rPr>
                <w:color w:val="161616"/>
                <w:spacing w:val="-5"/>
                <w:w w:val="105"/>
                <w:sz w:val="17"/>
              </w:rPr>
              <w:t xml:space="preserve"> </w:t>
            </w:r>
            <w:r>
              <w:rPr>
                <w:color w:val="161616"/>
                <w:w w:val="105"/>
                <w:sz w:val="17"/>
              </w:rPr>
              <w:t>HT</w:t>
            </w:r>
            <w:r>
              <w:rPr>
                <w:color w:val="161616"/>
                <w:spacing w:val="-4"/>
                <w:w w:val="105"/>
                <w:sz w:val="17"/>
              </w:rPr>
              <w:t xml:space="preserve"> </w:t>
            </w:r>
            <w:r>
              <w:rPr>
                <w:color w:val="161616"/>
                <w:w w:val="105"/>
                <w:sz w:val="17"/>
              </w:rPr>
              <w:t>reports</w:t>
            </w:r>
            <w:r>
              <w:rPr>
                <w:color w:val="161616"/>
                <w:spacing w:val="-6"/>
                <w:w w:val="105"/>
                <w:sz w:val="17"/>
              </w:rPr>
              <w:t xml:space="preserve"> </w:t>
            </w:r>
            <w:r>
              <w:rPr>
                <w:color w:val="161616"/>
                <w:w w:val="105"/>
                <w:sz w:val="17"/>
              </w:rPr>
              <w:t>to</w:t>
            </w:r>
            <w:r>
              <w:rPr>
                <w:color w:val="161616"/>
                <w:spacing w:val="-6"/>
                <w:w w:val="105"/>
                <w:sz w:val="17"/>
              </w:rPr>
              <w:t xml:space="preserve"> </w:t>
            </w:r>
            <w:r>
              <w:rPr>
                <w:color w:val="161616"/>
                <w:w w:val="105"/>
                <w:sz w:val="17"/>
              </w:rPr>
              <w:t>GB</w:t>
            </w:r>
            <w:r>
              <w:rPr>
                <w:color w:val="161616"/>
                <w:spacing w:val="-53"/>
                <w:w w:val="105"/>
                <w:sz w:val="17"/>
              </w:rPr>
              <w:t xml:space="preserve"> </w:t>
            </w:r>
            <w:r>
              <w:rPr>
                <w:color w:val="161616"/>
                <w:w w:val="105"/>
                <w:sz w:val="17"/>
              </w:rPr>
              <w:t>annually.</w:t>
            </w:r>
          </w:p>
        </w:tc>
      </w:tr>
      <w:tr w:rsidR="00A55F3A" w14:paraId="1A1BAFDF" w14:textId="77777777" w:rsidTr="00CC66A7">
        <w:trPr>
          <w:trHeight w:val="1514"/>
        </w:trPr>
        <w:tc>
          <w:tcPr>
            <w:tcW w:w="2137" w:type="dxa"/>
          </w:tcPr>
          <w:p w14:paraId="55223A20" w14:textId="77777777" w:rsidR="00A55F3A" w:rsidRDefault="00CC66A7">
            <w:pPr>
              <w:pStyle w:val="TableParagraph"/>
              <w:spacing w:before="19" w:line="254" w:lineRule="auto"/>
              <w:ind w:left="138" w:right="112"/>
              <w:rPr>
                <w:sz w:val="17"/>
              </w:rPr>
            </w:pPr>
            <w:r>
              <w:rPr>
                <w:color w:val="161616"/>
                <w:w w:val="105"/>
                <w:sz w:val="17"/>
              </w:rPr>
              <w:t>9</w:t>
            </w:r>
            <w:r>
              <w:rPr>
                <w:color w:val="525252"/>
                <w:w w:val="105"/>
                <w:sz w:val="17"/>
              </w:rPr>
              <w:t xml:space="preserve">. </w:t>
            </w:r>
            <w:r>
              <w:rPr>
                <w:color w:val="161616"/>
                <w:w w:val="105"/>
                <w:sz w:val="17"/>
              </w:rPr>
              <w:t>To seek local</w:t>
            </w:r>
            <w:r>
              <w:rPr>
                <w:color w:val="161616"/>
                <w:spacing w:val="1"/>
                <w:w w:val="105"/>
                <w:sz w:val="17"/>
              </w:rPr>
              <w:t xml:space="preserve"> </w:t>
            </w:r>
            <w:r>
              <w:rPr>
                <w:color w:val="161616"/>
                <w:w w:val="105"/>
                <w:sz w:val="17"/>
              </w:rPr>
              <w:t>authority support to</w:t>
            </w:r>
            <w:r>
              <w:rPr>
                <w:color w:val="161616"/>
                <w:spacing w:val="1"/>
                <w:w w:val="105"/>
                <w:sz w:val="17"/>
              </w:rPr>
              <w:t xml:space="preserve"> </w:t>
            </w:r>
            <w:r>
              <w:rPr>
                <w:color w:val="161616"/>
                <w:w w:val="105"/>
                <w:sz w:val="17"/>
              </w:rPr>
              <w:t>provide information in</w:t>
            </w:r>
            <w:r>
              <w:rPr>
                <w:color w:val="161616"/>
                <w:spacing w:val="-53"/>
                <w:w w:val="105"/>
                <w:sz w:val="17"/>
              </w:rPr>
              <w:t xml:space="preserve"> </w:t>
            </w:r>
            <w:r>
              <w:rPr>
                <w:color w:val="161616"/>
                <w:w w:val="105"/>
                <w:sz w:val="17"/>
              </w:rPr>
              <w:t>a variety of formats</w:t>
            </w:r>
            <w:r>
              <w:rPr>
                <w:color w:val="161616"/>
                <w:spacing w:val="1"/>
                <w:w w:val="105"/>
                <w:sz w:val="17"/>
              </w:rPr>
              <w:t xml:space="preserve"> </w:t>
            </w:r>
            <w:r>
              <w:rPr>
                <w:color w:val="161616"/>
                <w:w w:val="105"/>
                <w:sz w:val="17"/>
              </w:rPr>
              <w:t>for</w:t>
            </w:r>
            <w:r>
              <w:rPr>
                <w:color w:val="161616"/>
                <w:spacing w:val="-7"/>
                <w:w w:val="105"/>
                <w:sz w:val="17"/>
              </w:rPr>
              <w:t xml:space="preserve"> </w:t>
            </w:r>
            <w:r>
              <w:rPr>
                <w:color w:val="161616"/>
                <w:w w:val="105"/>
                <w:sz w:val="17"/>
              </w:rPr>
              <w:t>parents/carers</w:t>
            </w:r>
            <w:r>
              <w:rPr>
                <w:color w:val="161616"/>
                <w:spacing w:val="-8"/>
                <w:w w:val="105"/>
                <w:sz w:val="17"/>
              </w:rPr>
              <w:t xml:space="preserve"> </w:t>
            </w:r>
            <w:r>
              <w:rPr>
                <w:color w:val="161616"/>
                <w:w w:val="105"/>
                <w:sz w:val="17"/>
              </w:rPr>
              <w:t>and</w:t>
            </w:r>
          </w:p>
          <w:p w14:paraId="1D1CC208" w14:textId="77777777" w:rsidR="00A55F3A" w:rsidRDefault="00CC66A7">
            <w:pPr>
              <w:pStyle w:val="TableParagraph"/>
              <w:spacing w:line="192" w:lineRule="exact"/>
              <w:ind w:left="143" w:right="128"/>
              <w:rPr>
                <w:sz w:val="17"/>
              </w:rPr>
            </w:pPr>
            <w:r>
              <w:rPr>
                <w:color w:val="161616"/>
                <w:w w:val="105"/>
                <w:sz w:val="17"/>
              </w:rPr>
              <w:t>members</w:t>
            </w:r>
            <w:r>
              <w:rPr>
                <w:color w:val="161616"/>
                <w:spacing w:val="-4"/>
                <w:w w:val="105"/>
                <w:sz w:val="17"/>
              </w:rPr>
              <w:t xml:space="preserve"> </w:t>
            </w:r>
            <w:r>
              <w:rPr>
                <w:color w:val="161616"/>
                <w:w w:val="105"/>
                <w:sz w:val="17"/>
              </w:rPr>
              <w:t>of</w:t>
            </w:r>
            <w:r>
              <w:rPr>
                <w:color w:val="161616"/>
                <w:spacing w:val="-5"/>
                <w:w w:val="105"/>
                <w:sz w:val="17"/>
              </w:rPr>
              <w:t xml:space="preserve"> </w:t>
            </w:r>
            <w:r>
              <w:rPr>
                <w:color w:val="161616"/>
                <w:w w:val="105"/>
                <w:sz w:val="17"/>
              </w:rPr>
              <w:t>the</w:t>
            </w:r>
            <w:r>
              <w:rPr>
                <w:color w:val="161616"/>
                <w:spacing w:val="-4"/>
                <w:w w:val="105"/>
                <w:sz w:val="17"/>
              </w:rPr>
              <w:t xml:space="preserve"> </w:t>
            </w:r>
            <w:r>
              <w:rPr>
                <w:color w:val="161616"/>
                <w:w w:val="105"/>
                <w:sz w:val="17"/>
              </w:rPr>
              <w:t>wider</w:t>
            </w:r>
            <w:r>
              <w:rPr>
                <w:color w:val="161616"/>
                <w:spacing w:val="-53"/>
                <w:w w:val="105"/>
                <w:sz w:val="17"/>
              </w:rPr>
              <w:t xml:space="preserve"> </w:t>
            </w:r>
            <w:r>
              <w:rPr>
                <w:color w:val="161616"/>
                <w:w w:val="105"/>
                <w:sz w:val="17"/>
              </w:rPr>
              <w:t>community</w:t>
            </w:r>
            <w:r>
              <w:rPr>
                <w:color w:val="525252"/>
                <w:w w:val="105"/>
                <w:sz w:val="17"/>
              </w:rPr>
              <w:t>.</w:t>
            </w:r>
          </w:p>
        </w:tc>
        <w:tc>
          <w:tcPr>
            <w:tcW w:w="1585" w:type="dxa"/>
          </w:tcPr>
          <w:p w14:paraId="734C6FAA" w14:textId="77777777" w:rsidR="00A55F3A" w:rsidRDefault="00A55F3A">
            <w:pPr>
              <w:pStyle w:val="TableParagraph"/>
              <w:rPr>
                <w:rFonts w:ascii="Times New Roman"/>
                <w:sz w:val="16"/>
              </w:rPr>
            </w:pPr>
          </w:p>
        </w:tc>
        <w:tc>
          <w:tcPr>
            <w:tcW w:w="2683" w:type="dxa"/>
          </w:tcPr>
          <w:p w14:paraId="5664C6E4" w14:textId="77777777" w:rsidR="00A55F3A" w:rsidRDefault="00CC66A7">
            <w:pPr>
              <w:pStyle w:val="TableParagraph"/>
              <w:numPr>
                <w:ilvl w:val="0"/>
                <w:numId w:val="2"/>
              </w:numPr>
              <w:tabs>
                <w:tab w:val="left" w:pos="393"/>
              </w:tabs>
              <w:spacing w:before="33" w:line="254" w:lineRule="auto"/>
              <w:ind w:right="132"/>
              <w:rPr>
                <w:sz w:val="17"/>
              </w:rPr>
            </w:pPr>
            <w:r>
              <w:rPr>
                <w:color w:val="161616"/>
                <w:sz w:val="17"/>
              </w:rPr>
              <w:t>Information</w:t>
            </w:r>
            <w:r>
              <w:rPr>
                <w:color w:val="161616"/>
                <w:spacing w:val="27"/>
                <w:sz w:val="17"/>
              </w:rPr>
              <w:t xml:space="preserve"> </w:t>
            </w:r>
            <w:r>
              <w:rPr>
                <w:color w:val="161616"/>
                <w:sz w:val="17"/>
              </w:rPr>
              <w:t>is</w:t>
            </w:r>
            <w:r>
              <w:rPr>
                <w:color w:val="161616"/>
                <w:spacing w:val="30"/>
                <w:sz w:val="17"/>
              </w:rPr>
              <w:t xml:space="preserve"> </w:t>
            </w:r>
            <w:r>
              <w:rPr>
                <w:color w:val="161616"/>
                <w:sz w:val="17"/>
              </w:rPr>
              <w:t>available</w:t>
            </w:r>
            <w:r>
              <w:rPr>
                <w:color w:val="161616"/>
                <w:spacing w:val="-8"/>
                <w:sz w:val="17"/>
              </w:rPr>
              <w:t xml:space="preserve"> </w:t>
            </w:r>
            <w:r>
              <w:rPr>
                <w:color w:val="161616"/>
                <w:sz w:val="17"/>
              </w:rPr>
              <w:t>in</w:t>
            </w:r>
            <w:r>
              <w:rPr>
                <w:color w:val="161616"/>
                <w:spacing w:val="-50"/>
                <w:sz w:val="17"/>
              </w:rPr>
              <w:t xml:space="preserve"> </w:t>
            </w:r>
            <w:r>
              <w:rPr>
                <w:color w:val="161616"/>
                <w:w w:val="105"/>
                <w:sz w:val="17"/>
              </w:rPr>
              <w:t>written,</w:t>
            </w:r>
            <w:r>
              <w:rPr>
                <w:color w:val="161616"/>
                <w:spacing w:val="13"/>
                <w:w w:val="105"/>
                <w:sz w:val="17"/>
              </w:rPr>
              <w:t xml:space="preserve"> </w:t>
            </w:r>
            <w:r>
              <w:rPr>
                <w:color w:val="161616"/>
                <w:w w:val="105"/>
                <w:sz w:val="17"/>
              </w:rPr>
              <w:t>spoken</w:t>
            </w:r>
            <w:r>
              <w:rPr>
                <w:color w:val="161616"/>
                <w:spacing w:val="13"/>
                <w:w w:val="105"/>
                <w:sz w:val="17"/>
              </w:rPr>
              <w:t xml:space="preserve"> </w:t>
            </w:r>
            <w:r>
              <w:rPr>
                <w:color w:val="161616"/>
                <w:w w:val="105"/>
                <w:sz w:val="17"/>
              </w:rPr>
              <w:t>and</w:t>
            </w:r>
            <w:r>
              <w:rPr>
                <w:color w:val="161616"/>
                <w:spacing w:val="1"/>
                <w:w w:val="105"/>
                <w:sz w:val="17"/>
              </w:rPr>
              <w:t xml:space="preserve"> </w:t>
            </w:r>
            <w:r>
              <w:rPr>
                <w:color w:val="161616"/>
                <w:w w:val="105"/>
                <w:sz w:val="17"/>
              </w:rPr>
              <w:t>other formats where</w:t>
            </w:r>
            <w:r>
              <w:rPr>
                <w:color w:val="161616"/>
                <w:spacing w:val="1"/>
                <w:w w:val="105"/>
                <w:sz w:val="17"/>
              </w:rPr>
              <w:t xml:space="preserve"> </w:t>
            </w:r>
            <w:r>
              <w:rPr>
                <w:color w:val="161616"/>
                <w:w w:val="105"/>
                <w:sz w:val="17"/>
              </w:rPr>
              <w:t>appropriate according to</w:t>
            </w:r>
            <w:r>
              <w:rPr>
                <w:color w:val="161616"/>
                <w:spacing w:val="1"/>
                <w:w w:val="105"/>
                <w:sz w:val="17"/>
              </w:rPr>
              <w:t xml:space="preserve"> </w:t>
            </w:r>
            <w:r>
              <w:rPr>
                <w:color w:val="161616"/>
                <w:w w:val="105"/>
                <w:sz w:val="17"/>
              </w:rPr>
              <w:t>the specific needs of</w:t>
            </w:r>
            <w:r>
              <w:rPr>
                <w:color w:val="161616"/>
                <w:spacing w:val="1"/>
                <w:w w:val="105"/>
                <w:sz w:val="17"/>
              </w:rPr>
              <w:t xml:space="preserve"> </w:t>
            </w:r>
            <w:r>
              <w:rPr>
                <w:color w:val="161616"/>
                <w:w w:val="105"/>
                <w:sz w:val="17"/>
              </w:rPr>
              <w:t>individual</w:t>
            </w:r>
            <w:r>
              <w:rPr>
                <w:color w:val="161616"/>
                <w:spacing w:val="-13"/>
                <w:w w:val="105"/>
                <w:sz w:val="17"/>
              </w:rPr>
              <w:t xml:space="preserve"> </w:t>
            </w:r>
            <w:r>
              <w:rPr>
                <w:color w:val="161616"/>
                <w:w w:val="105"/>
                <w:sz w:val="17"/>
              </w:rPr>
              <w:t>stakeholders.</w:t>
            </w:r>
          </w:p>
        </w:tc>
        <w:tc>
          <w:tcPr>
            <w:tcW w:w="2136" w:type="dxa"/>
          </w:tcPr>
          <w:p w14:paraId="732EF5A9" w14:textId="77777777" w:rsidR="00A55F3A" w:rsidRDefault="00CC66A7">
            <w:pPr>
              <w:pStyle w:val="TableParagraph"/>
              <w:spacing w:before="19" w:line="259" w:lineRule="auto"/>
              <w:ind w:left="138" w:right="511"/>
              <w:rPr>
                <w:sz w:val="17"/>
              </w:rPr>
            </w:pPr>
            <w:r>
              <w:rPr>
                <w:color w:val="161616"/>
                <w:spacing w:val="-1"/>
                <w:w w:val="105"/>
                <w:sz w:val="17"/>
              </w:rPr>
              <w:t>SEN Co-</w:t>
            </w:r>
            <w:proofErr w:type="spellStart"/>
            <w:r>
              <w:rPr>
                <w:color w:val="161616"/>
                <w:spacing w:val="-1"/>
                <w:w w:val="105"/>
                <w:sz w:val="17"/>
              </w:rPr>
              <w:t>ordinator</w:t>
            </w:r>
            <w:proofErr w:type="spellEnd"/>
            <w:r>
              <w:rPr>
                <w:color w:val="161616"/>
                <w:spacing w:val="-53"/>
                <w:w w:val="105"/>
                <w:sz w:val="17"/>
              </w:rPr>
              <w:t xml:space="preserve"> </w:t>
            </w:r>
            <w:r>
              <w:rPr>
                <w:color w:val="161616"/>
                <w:w w:val="105"/>
                <w:sz w:val="17"/>
              </w:rPr>
              <w:t>Time</w:t>
            </w:r>
          </w:p>
          <w:p w14:paraId="6B93569E" w14:textId="77777777" w:rsidR="00A55F3A" w:rsidRDefault="00CC66A7">
            <w:pPr>
              <w:pStyle w:val="TableParagraph"/>
              <w:spacing w:line="254" w:lineRule="auto"/>
              <w:ind w:left="141" w:right="323" w:firstLine="2"/>
              <w:rPr>
                <w:sz w:val="17"/>
              </w:rPr>
            </w:pPr>
            <w:r>
              <w:rPr>
                <w:color w:val="161616"/>
                <w:w w:val="105"/>
                <w:sz w:val="17"/>
              </w:rPr>
              <w:t>Admin Staff Time</w:t>
            </w:r>
            <w:r>
              <w:rPr>
                <w:color w:val="161616"/>
                <w:spacing w:val="1"/>
                <w:w w:val="105"/>
                <w:sz w:val="17"/>
              </w:rPr>
              <w:t xml:space="preserve"> </w:t>
            </w:r>
            <w:r>
              <w:rPr>
                <w:color w:val="161616"/>
                <w:w w:val="105"/>
                <w:sz w:val="17"/>
              </w:rPr>
              <w:t>Materials</w:t>
            </w:r>
            <w:r>
              <w:rPr>
                <w:color w:val="161616"/>
                <w:spacing w:val="-6"/>
                <w:w w:val="105"/>
                <w:sz w:val="17"/>
              </w:rPr>
              <w:t xml:space="preserve"> </w:t>
            </w:r>
            <w:r>
              <w:rPr>
                <w:color w:val="161616"/>
                <w:w w:val="105"/>
                <w:sz w:val="17"/>
              </w:rPr>
              <w:t>&amp;</w:t>
            </w:r>
            <w:r>
              <w:rPr>
                <w:color w:val="161616"/>
                <w:spacing w:val="-4"/>
                <w:w w:val="105"/>
                <w:sz w:val="17"/>
              </w:rPr>
              <w:t xml:space="preserve"> </w:t>
            </w:r>
            <w:r>
              <w:rPr>
                <w:color w:val="161616"/>
                <w:w w:val="105"/>
                <w:sz w:val="17"/>
              </w:rPr>
              <w:t>costs</w:t>
            </w:r>
            <w:r>
              <w:rPr>
                <w:color w:val="161616"/>
                <w:spacing w:val="-6"/>
                <w:w w:val="105"/>
                <w:sz w:val="17"/>
              </w:rPr>
              <w:t xml:space="preserve"> </w:t>
            </w:r>
            <w:r>
              <w:rPr>
                <w:color w:val="161616"/>
                <w:w w:val="105"/>
                <w:sz w:val="17"/>
              </w:rPr>
              <w:t>of</w:t>
            </w:r>
            <w:r>
              <w:rPr>
                <w:color w:val="161616"/>
                <w:spacing w:val="-53"/>
                <w:w w:val="105"/>
                <w:sz w:val="17"/>
              </w:rPr>
              <w:t xml:space="preserve"> </w:t>
            </w:r>
            <w:r>
              <w:rPr>
                <w:color w:val="161616"/>
                <w:w w:val="105"/>
                <w:sz w:val="17"/>
              </w:rPr>
              <w:t>specialist</w:t>
            </w:r>
            <w:r>
              <w:rPr>
                <w:color w:val="161616"/>
                <w:spacing w:val="-6"/>
                <w:w w:val="105"/>
                <w:sz w:val="17"/>
              </w:rPr>
              <w:t xml:space="preserve"> </w:t>
            </w:r>
            <w:r>
              <w:rPr>
                <w:color w:val="161616"/>
                <w:w w:val="105"/>
                <w:sz w:val="17"/>
              </w:rPr>
              <w:t>services.</w:t>
            </w:r>
          </w:p>
        </w:tc>
        <w:tc>
          <w:tcPr>
            <w:tcW w:w="2379" w:type="dxa"/>
          </w:tcPr>
          <w:p w14:paraId="0E6EDFEA" w14:textId="77777777" w:rsidR="00A55F3A" w:rsidRDefault="00CC66A7">
            <w:pPr>
              <w:pStyle w:val="TableParagraph"/>
              <w:spacing w:before="14"/>
              <w:ind w:left="142"/>
              <w:rPr>
                <w:sz w:val="17"/>
              </w:rPr>
            </w:pPr>
            <w:r>
              <w:rPr>
                <w:color w:val="161616"/>
                <w:w w:val="105"/>
                <w:sz w:val="17"/>
              </w:rPr>
              <w:t>SEN</w:t>
            </w:r>
            <w:r>
              <w:rPr>
                <w:color w:val="161616"/>
                <w:spacing w:val="-6"/>
                <w:w w:val="105"/>
                <w:sz w:val="17"/>
              </w:rPr>
              <w:t xml:space="preserve"> </w:t>
            </w:r>
            <w:r>
              <w:rPr>
                <w:color w:val="161616"/>
                <w:w w:val="105"/>
                <w:sz w:val="17"/>
              </w:rPr>
              <w:t>Co-</w:t>
            </w:r>
            <w:proofErr w:type="spellStart"/>
            <w:r>
              <w:rPr>
                <w:color w:val="161616"/>
                <w:w w:val="105"/>
                <w:sz w:val="17"/>
              </w:rPr>
              <w:t>ordinator</w:t>
            </w:r>
            <w:proofErr w:type="spellEnd"/>
          </w:p>
        </w:tc>
        <w:tc>
          <w:tcPr>
            <w:tcW w:w="1397" w:type="dxa"/>
          </w:tcPr>
          <w:p w14:paraId="4E90D8DE" w14:textId="77777777" w:rsidR="00A55F3A" w:rsidRDefault="00CC66A7">
            <w:pPr>
              <w:pStyle w:val="TableParagraph"/>
              <w:spacing w:before="14"/>
              <w:ind w:left="138"/>
              <w:rPr>
                <w:sz w:val="17"/>
              </w:rPr>
            </w:pPr>
            <w:r>
              <w:rPr>
                <w:color w:val="161616"/>
                <w:w w:val="105"/>
                <w:sz w:val="17"/>
              </w:rPr>
              <w:t>Ongoing</w:t>
            </w:r>
          </w:p>
        </w:tc>
        <w:tc>
          <w:tcPr>
            <w:tcW w:w="2878" w:type="dxa"/>
          </w:tcPr>
          <w:p w14:paraId="25DC93B8" w14:textId="77777777" w:rsidR="00A55F3A" w:rsidRDefault="00CC66A7">
            <w:pPr>
              <w:pStyle w:val="TableParagraph"/>
              <w:numPr>
                <w:ilvl w:val="0"/>
                <w:numId w:val="1"/>
              </w:numPr>
              <w:tabs>
                <w:tab w:val="left" w:pos="388"/>
              </w:tabs>
              <w:spacing w:before="33" w:line="252" w:lineRule="auto"/>
              <w:ind w:right="92"/>
              <w:rPr>
                <w:sz w:val="17"/>
              </w:rPr>
            </w:pPr>
            <w:r>
              <w:rPr>
                <w:color w:val="161616"/>
                <w:w w:val="105"/>
                <w:sz w:val="17"/>
              </w:rPr>
              <w:t>Inclusion Link Governor</w:t>
            </w:r>
            <w:r>
              <w:rPr>
                <w:color w:val="161616"/>
                <w:spacing w:val="1"/>
                <w:w w:val="105"/>
                <w:sz w:val="17"/>
              </w:rPr>
              <w:t xml:space="preserve"> </w:t>
            </w:r>
            <w:r>
              <w:rPr>
                <w:color w:val="161616"/>
                <w:w w:val="105"/>
                <w:sz w:val="17"/>
              </w:rPr>
              <w:t>monitors</w:t>
            </w:r>
            <w:r>
              <w:rPr>
                <w:color w:val="161616"/>
                <w:spacing w:val="-5"/>
                <w:w w:val="105"/>
                <w:sz w:val="17"/>
              </w:rPr>
              <w:t xml:space="preserve"> </w:t>
            </w:r>
            <w:r>
              <w:rPr>
                <w:color w:val="161616"/>
                <w:w w:val="105"/>
                <w:sz w:val="17"/>
              </w:rPr>
              <w:t>&amp;</w:t>
            </w:r>
            <w:r>
              <w:rPr>
                <w:color w:val="161616"/>
                <w:spacing w:val="-6"/>
                <w:w w:val="105"/>
                <w:sz w:val="17"/>
              </w:rPr>
              <w:t xml:space="preserve"> </w:t>
            </w:r>
            <w:r>
              <w:rPr>
                <w:color w:val="161616"/>
                <w:w w:val="105"/>
                <w:sz w:val="17"/>
              </w:rPr>
              <w:t>evaluates</w:t>
            </w:r>
            <w:r>
              <w:rPr>
                <w:color w:val="161616"/>
                <w:spacing w:val="-7"/>
                <w:w w:val="105"/>
                <w:sz w:val="17"/>
              </w:rPr>
              <w:t xml:space="preserve"> </w:t>
            </w:r>
            <w:r>
              <w:rPr>
                <w:color w:val="161616"/>
                <w:w w:val="105"/>
                <w:sz w:val="17"/>
              </w:rPr>
              <w:t>quality</w:t>
            </w:r>
            <w:r>
              <w:rPr>
                <w:color w:val="161616"/>
                <w:spacing w:val="-53"/>
                <w:w w:val="105"/>
                <w:sz w:val="17"/>
              </w:rPr>
              <w:t xml:space="preserve"> </w:t>
            </w:r>
            <w:r>
              <w:rPr>
                <w:color w:val="161616"/>
                <w:w w:val="105"/>
                <w:sz w:val="17"/>
              </w:rPr>
              <w:t>of information provided to</w:t>
            </w:r>
            <w:r>
              <w:rPr>
                <w:color w:val="161616"/>
                <w:spacing w:val="1"/>
                <w:w w:val="105"/>
                <w:sz w:val="17"/>
              </w:rPr>
              <w:t xml:space="preserve"> </w:t>
            </w:r>
            <w:r>
              <w:rPr>
                <w:color w:val="161616"/>
                <w:w w:val="105"/>
                <w:sz w:val="17"/>
              </w:rPr>
              <w:t>stakeholders</w:t>
            </w:r>
            <w:r>
              <w:rPr>
                <w:color w:val="161616"/>
                <w:spacing w:val="6"/>
                <w:w w:val="105"/>
                <w:sz w:val="17"/>
              </w:rPr>
              <w:t xml:space="preserve"> </w:t>
            </w:r>
            <w:r>
              <w:rPr>
                <w:color w:val="161616"/>
                <w:w w:val="105"/>
                <w:sz w:val="17"/>
              </w:rPr>
              <w:t>&amp;</w:t>
            </w:r>
            <w:r>
              <w:rPr>
                <w:color w:val="161616"/>
                <w:spacing w:val="9"/>
                <w:w w:val="105"/>
                <w:sz w:val="17"/>
              </w:rPr>
              <w:t xml:space="preserve"> </w:t>
            </w:r>
            <w:r>
              <w:rPr>
                <w:color w:val="161616"/>
                <w:w w:val="105"/>
                <w:sz w:val="17"/>
              </w:rPr>
              <w:t>reports</w:t>
            </w:r>
            <w:r>
              <w:rPr>
                <w:color w:val="161616"/>
                <w:spacing w:val="6"/>
                <w:w w:val="105"/>
                <w:sz w:val="17"/>
              </w:rPr>
              <w:t xml:space="preserve"> </w:t>
            </w:r>
            <w:r>
              <w:rPr>
                <w:color w:val="161616"/>
                <w:w w:val="105"/>
                <w:sz w:val="17"/>
              </w:rPr>
              <w:t>to</w:t>
            </w:r>
            <w:r>
              <w:rPr>
                <w:color w:val="161616"/>
                <w:spacing w:val="1"/>
                <w:w w:val="105"/>
                <w:sz w:val="17"/>
              </w:rPr>
              <w:t xml:space="preserve"> </w:t>
            </w:r>
            <w:r>
              <w:rPr>
                <w:color w:val="161616"/>
                <w:w w:val="105"/>
                <w:sz w:val="17"/>
              </w:rPr>
              <w:t>GB</w:t>
            </w:r>
            <w:r>
              <w:rPr>
                <w:color w:val="161616"/>
                <w:spacing w:val="-5"/>
                <w:w w:val="105"/>
                <w:sz w:val="17"/>
              </w:rPr>
              <w:t xml:space="preserve"> </w:t>
            </w:r>
            <w:r>
              <w:rPr>
                <w:color w:val="161616"/>
                <w:w w:val="105"/>
                <w:sz w:val="17"/>
              </w:rPr>
              <w:t>annually.</w:t>
            </w:r>
          </w:p>
        </w:tc>
      </w:tr>
    </w:tbl>
    <w:p w14:paraId="3336B011" w14:textId="77777777" w:rsidR="00751449" w:rsidRDefault="00751449"/>
    <w:sectPr w:rsidR="00751449">
      <w:pgSz w:w="16850" w:h="11920" w:orient="landscape"/>
      <w:pgMar w:top="1180" w:right="1600" w:bottom="280" w:left="520" w:header="678" w:footer="0" w:gutter="0"/>
      <w:pgBorders w:offsetFrom="page">
        <w:top w:val="single" w:sz="12" w:space="24" w:color="00AF50"/>
        <w:left w:val="single" w:sz="12" w:space="24" w:color="00AF50"/>
        <w:bottom w:val="single" w:sz="12" w:space="24" w:color="00AF50"/>
        <w:right w:val="single" w:sz="12" w:space="24" w:color="00AF5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78D9F" w14:textId="77777777" w:rsidR="00751449" w:rsidRDefault="00CC66A7">
      <w:r>
        <w:separator/>
      </w:r>
    </w:p>
  </w:endnote>
  <w:endnote w:type="continuationSeparator" w:id="0">
    <w:p w14:paraId="238CC366" w14:textId="77777777" w:rsidR="00751449" w:rsidRDefault="00CC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484BE" w14:textId="77777777" w:rsidR="00751449" w:rsidRDefault="00CC66A7">
      <w:r>
        <w:separator/>
      </w:r>
    </w:p>
  </w:footnote>
  <w:footnote w:type="continuationSeparator" w:id="0">
    <w:p w14:paraId="4BC6AA84" w14:textId="77777777" w:rsidR="00751449" w:rsidRDefault="00CC6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D3DE" w14:textId="77777777" w:rsidR="00A55F3A" w:rsidRDefault="00CC66A7">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A77FA50" wp14:editId="57CA9F4F">
              <wp:simplePos x="0" y="0"/>
              <wp:positionH relativeFrom="page">
                <wp:posOffset>4156075</wp:posOffset>
              </wp:positionH>
              <wp:positionV relativeFrom="page">
                <wp:posOffset>417830</wp:posOffset>
              </wp:positionV>
              <wp:extent cx="2298700" cy="1752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E8826" w14:textId="0C52B9A7" w:rsidR="00A55F3A" w:rsidRDefault="00CC66A7">
                          <w:pPr>
                            <w:spacing w:before="14"/>
                            <w:ind w:left="20"/>
                            <w:rPr>
                              <w:rFonts w:ascii="Arial"/>
                              <w:b/>
                              <w:sz w:val="21"/>
                            </w:rPr>
                          </w:pPr>
                          <w:r>
                            <w:rPr>
                              <w:rFonts w:ascii="Arial"/>
                              <w:b/>
                              <w:color w:val="121212"/>
                              <w:w w:val="105"/>
                              <w:sz w:val="21"/>
                            </w:rPr>
                            <w:t>ACCESSIBILITY</w:t>
                          </w:r>
                          <w:r>
                            <w:rPr>
                              <w:rFonts w:ascii="Arial"/>
                              <w:b/>
                              <w:color w:val="121212"/>
                              <w:spacing w:val="-4"/>
                              <w:w w:val="105"/>
                              <w:sz w:val="21"/>
                            </w:rPr>
                            <w:t xml:space="preserve"> </w:t>
                          </w:r>
                          <w:r>
                            <w:rPr>
                              <w:rFonts w:ascii="Arial"/>
                              <w:b/>
                              <w:color w:val="121212"/>
                              <w:w w:val="105"/>
                              <w:sz w:val="21"/>
                            </w:rPr>
                            <w:t>PLAN</w:t>
                          </w:r>
                          <w:r>
                            <w:rPr>
                              <w:rFonts w:ascii="Arial"/>
                              <w:b/>
                              <w:color w:val="121212"/>
                              <w:spacing w:val="-3"/>
                              <w:w w:val="105"/>
                              <w:sz w:val="21"/>
                            </w:rPr>
                            <w:t xml:space="preserve"> </w:t>
                          </w:r>
                          <w:r>
                            <w:rPr>
                              <w:rFonts w:ascii="Arial"/>
                              <w:b/>
                              <w:color w:val="121212"/>
                              <w:w w:val="105"/>
                              <w:sz w:val="21"/>
                            </w:rPr>
                            <w:t>202</w:t>
                          </w:r>
                          <w:r w:rsidR="00C11863">
                            <w:rPr>
                              <w:rFonts w:ascii="Arial"/>
                              <w:b/>
                              <w:color w:val="121212"/>
                              <w:w w:val="105"/>
                              <w:sz w:val="21"/>
                            </w:rPr>
                            <w:t xml:space="preserve">5 </w:t>
                          </w:r>
                          <w:r>
                            <w:rPr>
                              <w:rFonts w:ascii="Arial"/>
                              <w:b/>
                              <w:color w:val="121212"/>
                              <w:w w:val="105"/>
                              <w:sz w:val="21"/>
                            </w:rPr>
                            <w:t>-</w:t>
                          </w:r>
                          <w:r>
                            <w:rPr>
                              <w:rFonts w:ascii="Arial"/>
                              <w:b/>
                              <w:color w:val="121212"/>
                              <w:spacing w:val="-2"/>
                              <w:w w:val="105"/>
                              <w:sz w:val="21"/>
                            </w:rPr>
                            <w:t xml:space="preserve"> </w:t>
                          </w:r>
                          <w:r>
                            <w:rPr>
                              <w:rFonts w:ascii="Arial"/>
                              <w:b/>
                              <w:color w:val="121212"/>
                              <w:w w:val="105"/>
                              <w:sz w:val="21"/>
                            </w:rPr>
                            <w:t>202</w:t>
                          </w:r>
                          <w:r w:rsidR="00C11863">
                            <w:rPr>
                              <w:rFonts w:ascii="Arial"/>
                              <w:b/>
                              <w:color w:val="121212"/>
                              <w:w w:val="105"/>
                              <w:sz w:val="21"/>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7FA50" id="_x0000_t202" coordsize="21600,21600" o:spt="202" path="m,l,21600r21600,l21600,xe">
              <v:stroke joinstyle="miter"/>
              <v:path gradientshapeok="t" o:connecttype="rect"/>
            </v:shapetype>
            <v:shape id="Text Box 1" o:spid="_x0000_s1026" type="#_x0000_t202" style="position:absolute;margin-left:327.25pt;margin-top:32.9pt;width:181pt;height:13.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" filled="f" stroked="f">
              <v:textbox inset="0,0,0,0">
                <w:txbxContent>
                  <w:p w14:paraId="134E8826" w14:textId="0C52B9A7" w:rsidR="00A55F3A" w:rsidRDefault="00CC66A7">
                    <w:pPr>
                      <w:spacing w:before="14"/>
                      <w:ind w:left="20"/>
                      <w:rPr>
                        <w:rFonts w:ascii="Arial"/>
                        <w:b/>
                        <w:sz w:val="21"/>
                      </w:rPr>
                    </w:pPr>
                    <w:r>
                      <w:rPr>
                        <w:rFonts w:ascii="Arial"/>
                        <w:b/>
                        <w:color w:val="121212"/>
                        <w:w w:val="105"/>
                        <w:sz w:val="21"/>
                      </w:rPr>
                      <w:t>ACCESSIBILITY</w:t>
                    </w:r>
                    <w:r>
                      <w:rPr>
                        <w:rFonts w:ascii="Arial"/>
                        <w:b/>
                        <w:color w:val="121212"/>
                        <w:spacing w:val="-4"/>
                        <w:w w:val="105"/>
                        <w:sz w:val="21"/>
                      </w:rPr>
                      <w:t xml:space="preserve"> </w:t>
                    </w:r>
                    <w:r>
                      <w:rPr>
                        <w:rFonts w:ascii="Arial"/>
                        <w:b/>
                        <w:color w:val="121212"/>
                        <w:w w:val="105"/>
                        <w:sz w:val="21"/>
                      </w:rPr>
                      <w:t>PLAN</w:t>
                    </w:r>
                    <w:r>
                      <w:rPr>
                        <w:rFonts w:ascii="Arial"/>
                        <w:b/>
                        <w:color w:val="121212"/>
                        <w:spacing w:val="-3"/>
                        <w:w w:val="105"/>
                        <w:sz w:val="21"/>
                      </w:rPr>
                      <w:t xml:space="preserve"> </w:t>
                    </w:r>
                    <w:r>
                      <w:rPr>
                        <w:rFonts w:ascii="Arial"/>
                        <w:b/>
                        <w:color w:val="121212"/>
                        <w:w w:val="105"/>
                        <w:sz w:val="21"/>
                      </w:rPr>
                      <w:t>202</w:t>
                    </w:r>
                    <w:r w:rsidR="00C11863">
                      <w:rPr>
                        <w:rFonts w:ascii="Arial"/>
                        <w:b/>
                        <w:color w:val="121212"/>
                        <w:w w:val="105"/>
                        <w:sz w:val="21"/>
                      </w:rPr>
                      <w:t xml:space="preserve">5 </w:t>
                    </w:r>
                    <w:r>
                      <w:rPr>
                        <w:rFonts w:ascii="Arial"/>
                        <w:b/>
                        <w:color w:val="121212"/>
                        <w:w w:val="105"/>
                        <w:sz w:val="21"/>
                      </w:rPr>
                      <w:t>-</w:t>
                    </w:r>
                    <w:r>
                      <w:rPr>
                        <w:rFonts w:ascii="Arial"/>
                        <w:b/>
                        <w:color w:val="121212"/>
                        <w:spacing w:val="-2"/>
                        <w:w w:val="105"/>
                        <w:sz w:val="21"/>
                      </w:rPr>
                      <w:t xml:space="preserve"> </w:t>
                    </w:r>
                    <w:r>
                      <w:rPr>
                        <w:rFonts w:ascii="Arial"/>
                        <w:b/>
                        <w:color w:val="121212"/>
                        <w:w w:val="105"/>
                        <w:sz w:val="21"/>
                      </w:rPr>
                      <w:t>202</w:t>
                    </w:r>
                    <w:r w:rsidR="00C11863">
                      <w:rPr>
                        <w:rFonts w:ascii="Arial"/>
                        <w:b/>
                        <w:color w:val="121212"/>
                        <w:w w:val="105"/>
                        <w:sz w:val="21"/>
                      </w:rPr>
                      <w:t>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3FFE"/>
    <w:multiLevelType w:val="hybridMultilevel"/>
    <w:tmpl w:val="4DA8767C"/>
    <w:lvl w:ilvl="0" w:tplc="E44E23E8">
      <w:numFmt w:val="bullet"/>
      <w:lvlText w:val="•"/>
      <w:lvlJc w:val="left"/>
      <w:pPr>
        <w:ind w:left="382" w:hanging="176"/>
      </w:pPr>
      <w:rPr>
        <w:rFonts w:ascii="Arial MT" w:eastAsia="Arial MT" w:hAnsi="Arial MT" w:cs="Arial MT" w:hint="default"/>
        <w:color w:val="121212"/>
        <w:w w:val="103"/>
        <w:sz w:val="17"/>
        <w:szCs w:val="17"/>
        <w:lang w:val="en-US" w:eastAsia="en-US" w:bidi="ar-SA"/>
      </w:rPr>
    </w:lvl>
    <w:lvl w:ilvl="1" w:tplc="FE605764">
      <w:numFmt w:val="bullet"/>
      <w:lvlText w:val="•"/>
      <w:lvlJc w:val="left"/>
      <w:pPr>
        <w:ind w:left="613" w:hanging="176"/>
      </w:pPr>
      <w:rPr>
        <w:rFonts w:hint="default"/>
        <w:lang w:val="en-US" w:eastAsia="en-US" w:bidi="ar-SA"/>
      </w:rPr>
    </w:lvl>
    <w:lvl w:ilvl="2" w:tplc="04AEF54A">
      <w:numFmt w:val="bullet"/>
      <w:lvlText w:val="•"/>
      <w:lvlJc w:val="left"/>
      <w:pPr>
        <w:ind w:left="847" w:hanging="176"/>
      </w:pPr>
      <w:rPr>
        <w:rFonts w:hint="default"/>
        <w:lang w:val="en-US" w:eastAsia="en-US" w:bidi="ar-SA"/>
      </w:rPr>
    </w:lvl>
    <w:lvl w:ilvl="3" w:tplc="A37EC660">
      <w:numFmt w:val="bullet"/>
      <w:lvlText w:val="•"/>
      <w:lvlJc w:val="left"/>
      <w:pPr>
        <w:ind w:left="1081" w:hanging="176"/>
      </w:pPr>
      <w:rPr>
        <w:rFonts w:hint="default"/>
        <w:lang w:val="en-US" w:eastAsia="en-US" w:bidi="ar-SA"/>
      </w:rPr>
    </w:lvl>
    <w:lvl w:ilvl="4" w:tplc="0CE6452C">
      <w:numFmt w:val="bullet"/>
      <w:lvlText w:val="•"/>
      <w:lvlJc w:val="left"/>
      <w:pPr>
        <w:ind w:left="1315" w:hanging="176"/>
      </w:pPr>
      <w:rPr>
        <w:rFonts w:hint="default"/>
        <w:lang w:val="en-US" w:eastAsia="en-US" w:bidi="ar-SA"/>
      </w:rPr>
    </w:lvl>
    <w:lvl w:ilvl="5" w:tplc="2328FAEA">
      <w:numFmt w:val="bullet"/>
      <w:lvlText w:val="•"/>
      <w:lvlJc w:val="left"/>
      <w:pPr>
        <w:ind w:left="1549" w:hanging="176"/>
      </w:pPr>
      <w:rPr>
        <w:rFonts w:hint="default"/>
        <w:lang w:val="en-US" w:eastAsia="en-US" w:bidi="ar-SA"/>
      </w:rPr>
    </w:lvl>
    <w:lvl w:ilvl="6" w:tplc="696A9E3A">
      <w:numFmt w:val="bullet"/>
      <w:lvlText w:val="•"/>
      <w:lvlJc w:val="left"/>
      <w:pPr>
        <w:ind w:left="1783" w:hanging="176"/>
      </w:pPr>
      <w:rPr>
        <w:rFonts w:hint="default"/>
        <w:lang w:val="en-US" w:eastAsia="en-US" w:bidi="ar-SA"/>
      </w:rPr>
    </w:lvl>
    <w:lvl w:ilvl="7" w:tplc="9E6AEA18">
      <w:numFmt w:val="bullet"/>
      <w:lvlText w:val="•"/>
      <w:lvlJc w:val="left"/>
      <w:pPr>
        <w:ind w:left="2017" w:hanging="176"/>
      </w:pPr>
      <w:rPr>
        <w:rFonts w:hint="default"/>
        <w:lang w:val="en-US" w:eastAsia="en-US" w:bidi="ar-SA"/>
      </w:rPr>
    </w:lvl>
    <w:lvl w:ilvl="8" w:tplc="2C76321E">
      <w:numFmt w:val="bullet"/>
      <w:lvlText w:val="•"/>
      <w:lvlJc w:val="left"/>
      <w:pPr>
        <w:ind w:left="2251" w:hanging="176"/>
      </w:pPr>
      <w:rPr>
        <w:rFonts w:hint="default"/>
        <w:lang w:val="en-US" w:eastAsia="en-US" w:bidi="ar-SA"/>
      </w:rPr>
    </w:lvl>
  </w:abstractNum>
  <w:abstractNum w:abstractNumId="1" w15:restartNumberingAfterBreak="0">
    <w:nsid w:val="062E427E"/>
    <w:multiLevelType w:val="hybridMultilevel"/>
    <w:tmpl w:val="3EF46D7A"/>
    <w:lvl w:ilvl="0" w:tplc="430223A0">
      <w:numFmt w:val="bullet"/>
      <w:lvlText w:val="•"/>
      <w:lvlJc w:val="left"/>
      <w:pPr>
        <w:ind w:left="1227" w:hanging="360"/>
      </w:pPr>
      <w:rPr>
        <w:rFonts w:ascii="Times New Roman" w:eastAsia="Times New Roman" w:hAnsi="Times New Roman" w:cs="Times New Roman" w:hint="default"/>
        <w:color w:val="171717"/>
        <w:w w:val="102"/>
        <w:sz w:val="23"/>
        <w:szCs w:val="23"/>
        <w:lang w:val="en-US" w:eastAsia="en-US" w:bidi="ar-SA"/>
      </w:rPr>
    </w:lvl>
    <w:lvl w:ilvl="1" w:tplc="0D921CBE">
      <w:numFmt w:val="bullet"/>
      <w:lvlText w:val="•"/>
      <w:lvlJc w:val="left"/>
      <w:pPr>
        <w:ind w:left="2083" w:hanging="360"/>
      </w:pPr>
      <w:rPr>
        <w:rFonts w:hint="default"/>
        <w:lang w:val="en-US" w:eastAsia="en-US" w:bidi="ar-SA"/>
      </w:rPr>
    </w:lvl>
    <w:lvl w:ilvl="2" w:tplc="F468DC0C">
      <w:numFmt w:val="bullet"/>
      <w:lvlText w:val="•"/>
      <w:lvlJc w:val="left"/>
      <w:pPr>
        <w:ind w:left="2946" w:hanging="360"/>
      </w:pPr>
      <w:rPr>
        <w:rFonts w:hint="default"/>
        <w:lang w:val="en-US" w:eastAsia="en-US" w:bidi="ar-SA"/>
      </w:rPr>
    </w:lvl>
    <w:lvl w:ilvl="3" w:tplc="4D1C8DAC">
      <w:numFmt w:val="bullet"/>
      <w:lvlText w:val="•"/>
      <w:lvlJc w:val="left"/>
      <w:pPr>
        <w:ind w:left="3809" w:hanging="360"/>
      </w:pPr>
      <w:rPr>
        <w:rFonts w:hint="default"/>
        <w:lang w:val="en-US" w:eastAsia="en-US" w:bidi="ar-SA"/>
      </w:rPr>
    </w:lvl>
    <w:lvl w:ilvl="4" w:tplc="903016EC">
      <w:numFmt w:val="bullet"/>
      <w:lvlText w:val="•"/>
      <w:lvlJc w:val="left"/>
      <w:pPr>
        <w:ind w:left="4672" w:hanging="360"/>
      </w:pPr>
      <w:rPr>
        <w:rFonts w:hint="default"/>
        <w:lang w:val="en-US" w:eastAsia="en-US" w:bidi="ar-SA"/>
      </w:rPr>
    </w:lvl>
    <w:lvl w:ilvl="5" w:tplc="A30EC374">
      <w:numFmt w:val="bullet"/>
      <w:lvlText w:val="•"/>
      <w:lvlJc w:val="left"/>
      <w:pPr>
        <w:ind w:left="5535" w:hanging="360"/>
      </w:pPr>
      <w:rPr>
        <w:rFonts w:hint="default"/>
        <w:lang w:val="en-US" w:eastAsia="en-US" w:bidi="ar-SA"/>
      </w:rPr>
    </w:lvl>
    <w:lvl w:ilvl="6" w:tplc="BD2CF22A">
      <w:numFmt w:val="bullet"/>
      <w:lvlText w:val="•"/>
      <w:lvlJc w:val="left"/>
      <w:pPr>
        <w:ind w:left="6398" w:hanging="360"/>
      </w:pPr>
      <w:rPr>
        <w:rFonts w:hint="default"/>
        <w:lang w:val="en-US" w:eastAsia="en-US" w:bidi="ar-SA"/>
      </w:rPr>
    </w:lvl>
    <w:lvl w:ilvl="7" w:tplc="EB269FBC">
      <w:numFmt w:val="bullet"/>
      <w:lvlText w:val="•"/>
      <w:lvlJc w:val="left"/>
      <w:pPr>
        <w:ind w:left="7261" w:hanging="360"/>
      </w:pPr>
      <w:rPr>
        <w:rFonts w:hint="default"/>
        <w:lang w:val="en-US" w:eastAsia="en-US" w:bidi="ar-SA"/>
      </w:rPr>
    </w:lvl>
    <w:lvl w:ilvl="8" w:tplc="693A5A76">
      <w:numFmt w:val="bullet"/>
      <w:lvlText w:val="•"/>
      <w:lvlJc w:val="left"/>
      <w:pPr>
        <w:ind w:left="8124" w:hanging="360"/>
      </w:pPr>
      <w:rPr>
        <w:rFonts w:hint="default"/>
        <w:lang w:val="en-US" w:eastAsia="en-US" w:bidi="ar-SA"/>
      </w:rPr>
    </w:lvl>
  </w:abstractNum>
  <w:abstractNum w:abstractNumId="2" w15:restartNumberingAfterBreak="0">
    <w:nsid w:val="06C30D5F"/>
    <w:multiLevelType w:val="multilevel"/>
    <w:tmpl w:val="2DD0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E41CA"/>
    <w:multiLevelType w:val="hybridMultilevel"/>
    <w:tmpl w:val="37E24FC8"/>
    <w:lvl w:ilvl="0" w:tplc="25C8BCEE">
      <w:numFmt w:val="bullet"/>
      <w:lvlText w:val="•"/>
      <w:lvlJc w:val="left"/>
      <w:pPr>
        <w:ind w:left="377" w:hanging="180"/>
      </w:pPr>
      <w:rPr>
        <w:rFonts w:ascii="Arial MT" w:eastAsia="Arial MT" w:hAnsi="Arial MT" w:cs="Arial MT" w:hint="default"/>
        <w:color w:val="161616"/>
        <w:w w:val="103"/>
        <w:sz w:val="17"/>
        <w:szCs w:val="17"/>
        <w:lang w:val="en-US" w:eastAsia="en-US" w:bidi="ar-SA"/>
      </w:rPr>
    </w:lvl>
    <w:lvl w:ilvl="1" w:tplc="89CCC894">
      <w:numFmt w:val="bullet"/>
      <w:lvlText w:val="•"/>
      <w:lvlJc w:val="left"/>
      <w:pPr>
        <w:ind w:left="613" w:hanging="180"/>
      </w:pPr>
      <w:rPr>
        <w:rFonts w:hint="default"/>
        <w:lang w:val="en-US" w:eastAsia="en-US" w:bidi="ar-SA"/>
      </w:rPr>
    </w:lvl>
    <w:lvl w:ilvl="2" w:tplc="7EE0DEF6">
      <w:numFmt w:val="bullet"/>
      <w:lvlText w:val="•"/>
      <w:lvlJc w:val="left"/>
      <w:pPr>
        <w:ind w:left="847" w:hanging="180"/>
      </w:pPr>
      <w:rPr>
        <w:rFonts w:hint="default"/>
        <w:lang w:val="en-US" w:eastAsia="en-US" w:bidi="ar-SA"/>
      </w:rPr>
    </w:lvl>
    <w:lvl w:ilvl="3" w:tplc="2514DAFC">
      <w:numFmt w:val="bullet"/>
      <w:lvlText w:val="•"/>
      <w:lvlJc w:val="left"/>
      <w:pPr>
        <w:ind w:left="1080" w:hanging="180"/>
      </w:pPr>
      <w:rPr>
        <w:rFonts w:hint="default"/>
        <w:lang w:val="en-US" w:eastAsia="en-US" w:bidi="ar-SA"/>
      </w:rPr>
    </w:lvl>
    <w:lvl w:ilvl="4" w:tplc="90E89798">
      <w:numFmt w:val="bullet"/>
      <w:lvlText w:val="•"/>
      <w:lvlJc w:val="left"/>
      <w:pPr>
        <w:ind w:left="1314" w:hanging="180"/>
      </w:pPr>
      <w:rPr>
        <w:rFonts w:hint="default"/>
        <w:lang w:val="en-US" w:eastAsia="en-US" w:bidi="ar-SA"/>
      </w:rPr>
    </w:lvl>
    <w:lvl w:ilvl="5" w:tplc="2EACE51A">
      <w:numFmt w:val="bullet"/>
      <w:lvlText w:val="•"/>
      <w:lvlJc w:val="left"/>
      <w:pPr>
        <w:ind w:left="1548" w:hanging="180"/>
      </w:pPr>
      <w:rPr>
        <w:rFonts w:hint="default"/>
        <w:lang w:val="en-US" w:eastAsia="en-US" w:bidi="ar-SA"/>
      </w:rPr>
    </w:lvl>
    <w:lvl w:ilvl="6" w:tplc="CD0E2330">
      <w:numFmt w:val="bullet"/>
      <w:lvlText w:val="•"/>
      <w:lvlJc w:val="left"/>
      <w:pPr>
        <w:ind w:left="1781" w:hanging="180"/>
      </w:pPr>
      <w:rPr>
        <w:rFonts w:hint="default"/>
        <w:lang w:val="en-US" w:eastAsia="en-US" w:bidi="ar-SA"/>
      </w:rPr>
    </w:lvl>
    <w:lvl w:ilvl="7" w:tplc="6E9CD334">
      <w:numFmt w:val="bullet"/>
      <w:lvlText w:val="•"/>
      <w:lvlJc w:val="left"/>
      <w:pPr>
        <w:ind w:left="2015" w:hanging="180"/>
      </w:pPr>
      <w:rPr>
        <w:rFonts w:hint="default"/>
        <w:lang w:val="en-US" w:eastAsia="en-US" w:bidi="ar-SA"/>
      </w:rPr>
    </w:lvl>
    <w:lvl w:ilvl="8" w:tplc="15802FEC">
      <w:numFmt w:val="bullet"/>
      <w:lvlText w:val="•"/>
      <w:lvlJc w:val="left"/>
      <w:pPr>
        <w:ind w:left="2248" w:hanging="180"/>
      </w:pPr>
      <w:rPr>
        <w:rFonts w:hint="default"/>
        <w:lang w:val="en-US" w:eastAsia="en-US" w:bidi="ar-SA"/>
      </w:rPr>
    </w:lvl>
  </w:abstractNum>
  <w:abstractNum w:abstractNumId="4" w15:restartNumberingAfterBreak="0">
    <w:nsid w:val="077C5917"/>
    <w:multiLevelType w:val="hybridMultilevel"/>
    <w:tmpl w:val="FB60404A"/>
    <w:lvl w:ilvl="0" w:tplc="DDEA0A16">
      <w:numFmt w:val="bullet"/>
      <w:lvlText w:val="•"/>
      <w:lvlJc w:val="left"/>
      <w:pPr>
        <w:ind w:left="408" w:hanging="185"/>
      </w:pPr>
      <w:rPr>
        <w:rFonts w:ascii="Arial MT" w:eastAsia="Arial MT" w:hAnsi="Arial MT" w:cs="Arial MT" w:hint="default"/>
        <w:color w:val="121212"/>
        <w:w w:val="103"/>
        <w:sz w:val="17"/>
        <w:szCs w:val="17"/>
        <w:lang w:val="en-US" w:eastAsia="en-US" w:bidi="ar-SA"/>
      </w:rPr>
    </w:lvl>
    <w:lvl w:ilvl="1" w:tplc="39D63906">
      <w:numFmt w:val="bullet"/>
      <w:lvlText w:val="•"/>
      <w:lvlJc w:val="left"/>
      <w:pPr>
        <w:ind w:left="615" w:hanging="185"/>
      </w:pPr>
      <w:rPr>
        <w:rFonts w:hint="default"/>
        <w:lang w:val="en-US" w:eastAsia="en-US" w:bidi="ar-SA"/>
      </w:rPr>
    </w:lvl>
    <w:lvl w:ilvl="2" w:tplc="E95E7F7A">
      <w:numFmt w:val="bullet"/>
      <w:lvlText w:val="•"/>
      <w:lvlJc w:val="left"/>
      <w:pPr>
        <w:ind w:left="830" w:hanging="185"/>
      </w:pPr>
      <w:rPr>
        <w:rFonts w:hint="default"/>
        <w:lang w:val="en-US" w:eastAsia="en-US" w:bidi="ar-SA"/>
      </w:rPr>
    </w:lvl>
    <w:lvl w:ilvl="3" w:tplc="0E589288">
      <w:numFmt w:val="bullet"/>
      <w:lvlText w:val="•"/>
      <w:lvlJc w:val="left"/>
      <w:pPr>
        <w:ind w:left="1045" w:hanging="185"/>
      </w:pPr>
      <w:rPr>
        <w:rFonts w:hint="default"/>
        <w:lang w:val="en-US" w:eastAsia="en-US" w:bidi="ar-SA"/>
      </w:rPr>
    </w:lvl>
    <w:lvl w:ilvl="4" w:tplc="03C4E8FA">
      <w:numFmt w:val="bullet"/>
      <w:lvlText w:val="•"/>
      <w:lvlJc w:val="left"/>
      <w:pPr>
        <w:ind w:left="1260" w:hanging="185"/>
      </w:pPr>
      <w:rPr>
        <w:rFonts w:hint="default"/>
        <w:lang w:val="en-US" w:eastAsia="en-US" w:bidi="ar-SA"/>
      </w:rPr>
    </w:lvl>
    <w:lvl w:ilvl="5" w:tplc="4D843D44">
      <w:numFmt w:val="bullet"/>
      <w:lvlText w:val="•"/>
      <w:lvlJc w:val="left"/>
      <w:pPr>
        <w:ind w:left="1475" w:hanging="185"/>
      </w:pPr>
      <w:rPr>
        <w:rFonts w:hint="default"/>
        <w:lang w:val="en-US" w:eastAsia="en-US" w:bidi="ar-SA"/>
      </w:rPr>
    </w:lvl>
    <w:lvl w:ilvl="6" w:tplc="CFF6B1D8">
      <w:numFmt w:val="bullet"/>
      <w:lvlText w:val="•"/>
      <w:lvlJc w:val="left"/>
      <w:pPr>
        <w:ind w:left="1690" w:hanging="185"/>
      </w:pPr>
      <w:rPr>
        <w:rFonts w:hint="default"/>
        <w:lang w:val="en-US" w:eastAsia="en-US" w:bidi="ar-SA"/>
      </w:rPr>
    </w:lvl>
    <w:lvl w:ilvl="7" w:tplc="172EB544">
      <w:numFmt w:val="bullet"/>
      <w:lvlText w:val="•"/>
      <w:lvlJc w:val="left"/>
      <w:pPr>
        <w:ind w:left="1905" w:hanging="185"/>
      </w:pPr>
      <w:rPr>
        <w:rFonts w:hint="default"/>
        <w:lang w:val="en-US" w:eastAsia="en-US" w:bidi="ar-SA"/>
      </w:rPr>
    </w:lvl>
    <w:lvl w:ilvl="8" w:tplc="9D38D830">
      <w:numFmt w:val="bullet"/>
      <w:lvlText w:val="•"/>
      <w:lvlJc w:val="left"/>
      <w:pPr>
        <w:ind w:left="2120" w:hanging="185"/>
      </w:pPr>
      <w:rPr>
        <w:rFonts w:hint="default"/>
        <w:lang w:val="en-US" w:eastAsia="en-US" w:bidi="ar-SA"/>
      </w:rPr>
    </w:lvl>
  </w:abstractNum>
  <w:abstractNum w:abstractNumId="5" w15:restartNumberingAfterBreak="0">
    <w:nsid w:val="09941707"/>
    <w:multiLevelType w:val="multilevel"/>
    <w:tmpl w:val="1A50F128"/>
    <w:lvl w:ilvl="0">
      <w:start w:val="3"/>
      <w:numFmt w:val="decimal"/>
      <w:lvlText w:val="%1"/>
      <w:lvlJc w:val="left"/>
      <w:pPr>
        <w:ind w:left="375" w:hanging="375"/>
      </w:pPr>
      <w:rPr>
        <w:rFonts w:hint="default"/>
        <w:color w:val="1A1A1A"/>
        <w:w w:val="105"/>
      </w:rPr>
    </w:lvl>
    <w:lvl w:ilvl="1">
      <w:start w:val="2"/>
      <w:numFmt w:val="decimal"/>
      <w:lvlText w:val="%1.%2"/>
      <w:lvlJc w:val="left"/>
      <w:pPr>
        <w:ind w:left="1186" w:hanging="720"/>
      </w:pPr>
      <w:rPr>
        <w:rFonts w:hint="default"/>
        <w:color w:val="1A1A1A"/>
        <w:w w:val="105"/>
      </w:rPr>
    </w:lvl>
    <w:lvl w:ilvl="2">
      <w:start w:val="1"/>
      <w:numFmt w:val="decimal"/>
      <w:lvlText w:val="%1.%2.%3"/>
      <w:lvlJc w:val="left"/>
      <w:pPr>
        <w:ind w:left="2012" w:hanging="1080"/>
      </w:pPr>
      <w:rPr>
        <w:rFonts w:hint="default"/>
        <w:color w:val="1A1A1A"/>
        <w:w w:val="105"/>
      </w:rPr>
    </w:lvl>
    <w:lvl w:ilvl="3">
      <w:start w:val="1"/>
      <w:numFmt w:val="decimal"/>
      <w:lvlText w:val="%1.%2.%3.%4"/>
      <w:lvlJc w:val="left"/>
      <w:pPr>
        <w:ind w:left="2478" w:hanging="1080"/>
      </w:pPr>
      <w:rPr>
        <w:rFonts w:hint="default"/>
        <w:color w:val="1A1A1A"/>
        <w:w w:val="105"/>
      </w:rPr>
    </w:lvl>
    <w:lvl w:ilvl="4">
      <w:start w:val="1"/>
      <w:numFmt w:val="decimal"/>
      <w:lvlText w:val="%1.%2.%3.%4.%5"/>
      <w:lvlJc w:val="left"/>
      <w:pPr>
        <w:ind w:left="3304" w:hanging="1440"/>
      </w:pPr>
      <w:rPr>
        <w:rFonts w:hint="default"/>
        <w:color w:val="1A1A1A"/>
        <w:w w:val="105"/>
      </w:rPr>
    </w:lvl>
    <w:lvl w:ilvl="5">
      <w:start w:val="1"/>
      <w:numFmt w:val="decimal"/>
      <w:lvlText w:val="%1.%2.%3.%4.%5.%6"/>
      <w:lvlJc w:val="left"/>
      <w:pPr>
        <w:ind w:left="4130" w:hanging="1800"/>
      </w:pPr>
      <w:rPr>
        <w:rFonts w:hint="default"/>
        <w:color w:val="1A1A1A"/>
        <w:w w:val="105"/>
      </w:rPr>
    </w:lvl>
    <w:lvl w:ilvl="6">
      <w:start w:val="1"/>
      <w:numFmt w:val="decimal"/>
      <w:lvlText w:val="%1.%2.%3.%4.%5.%6.%7"/>
      <w:lvlJc w:val="left"/>
      <w:pPr>
        <w:ind w:left="4956" w:hanging="2160"/>
      </w:pPr>
      <w:rPr>
        <w:rFonts w:hint="default"/>
        <w:color w:val="1A1A1A"/>
        <w:w w:val="105"/>
      </w:rPr>
    </w:lvl>
    <w:lvl w:ilvl="7">
      <w:start w:val="1"/>
      <w:numFmt w:val="decimal"/>
      <w:lvlText w:val="%1.%2.%3.%4.%5.%6.%7.%8"/>
      <w:lvlJc w:val="left"/>
      <w:pPr>
        <w:ind w:left="5422" w:hanging="2160"/>
      </w:pPr>
      <w:rPr>
        <w:rFonts w:hint="default"/>
        <w:color w:val="1A1A1A"/>
        <w:w w:val="105"/>
      </w:rPr>
    </w:lvl>
    <w:lvl w:ilvl="8">
      <w:start w:val="1"/>
      <w:numFmt w:val="decimal"/>
      <w:lvlText w:val="%1.%2.%3.%4.%5.%6.%7.%8.%9"/>
      <w:lvlJc w:val="left"/>
      <w:pPr>
        <w:ind w:left="6248" w:hanging="2520"/>
      </w:pPr>
      <w:rPr>
        <w:rFonts w:hint="default"/>
        <w:color w:val="1A1A1A"/>
        <w:w w:val="105"/>
      </w:rPr>
    </w:lvl>
  </w:abstractNum>
  <w:abstractNum w:abstractNumId="6" w15:restartNumberingAfterBreak="0">
    <w:nsid w:val="0A25586F"/>
    <w:multiLevelType w:val="multilevel"/>
    <w:tmpl w:val="DFFA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069EF"/>
    <w:multiLevelType w:val="multilevel"/>
    <w:tmpl w:val="AB72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91331"/>
    <w:multiLevelType w:val="multilevel"/>
    <w:tmpl w:val="00DC3CDA"/>
    <w:lvl w:ilvl="0">
      <w:start w:val="3"/>
      <w:numFmt w:val="decimal"/>
      <w:lvlText w:val="%1"/>
      <w:lvlJc w:val="left"/>
      <w:pPr>
        <w:ind w:left="375" w:hanging="375"/>
      </w:pPr>
      <w:rPr>
        <w:rFonts w:hint="default"/>
        <w:color w:val="1A1A1A"/>
        <w:w w:val="105"/>
      </w:rPr>
    </w:lvl>
    <w:lvl w:ilvl="1">
      <w:start w:val="4"/>
      <w:numFmt w:val="decimal"/>
      <w:lvlText w:val="%1.%2"/>
      <w:lvlJc w:val="left"/>
      <w:pPr>
        <w:ind w:left="1169" w:hanging="720"/>
      </w:pPr>
      <w:rPr>
        <w:rFonts w:hint="default"/>
        <w:color w:val="1A1A1A"/>
        <w:w w:val="105"/>
      </w:rPr>
    </w:lvl>
    <w:lvl w:ilvl="2">
      <w:start w:val="1"/>
      <w:numFmt w:val="decimal"/>
      <w:lvlText w:val="%1.%2.%3"/>
      <w:lvlJc w:val="left"/>
      <w:pPr>
        <w:ind w:left="1978" w:hanging="1080"/>
      </w:pPr>
      <w:rPr>
        <w:rFonts w:hint="default"/>
        <w:color w:val="1A1A1A"/>
        <w:w w:val="105"/>
      </w:rPr>
    </w:lvl>
    <w:lvl w:ilvl="3">
      <w:start w:val="1"/>
      <w:numFmt w:val="decimal"/>
      <w:lvlText w:val="%1.%2.%3.%4"/>
      <w:lvlJc w:val="left"/>
      <w:pPr>
        <w:ind w:left="2427" w:hanging="1080"/>
      </w:pPr>
      <w:rPr>
        <w:rFonts w:hint="default"/>
        <w:color w:val="1A1A1A"/>
        <w:w w:val="105"/>
      </w:rPr>
    </w:lvl>
    <w:lvl w:ilvl="4">
      <w:start w:val="1"/>
      <w:numFmt w:val="decimal"/>
      <w:lvlText w:val="%1.%2.%3.%4.%5"/>
      <w:lvlJc w:val="left"/>
      <w:pPr>
        <w:ind w:left="3236" w:hanging="1440"/>
      </w:pPr>
      <w:rPr>
        <w:rFonts w:hint="default"/>
        <w:color w:val="1A1A1A"/>
        <w:w w:val="105"/>
      </w:rPr>
    </w:lvl>
    <w:lvl w:ilvl="5">
      <w:start w:val="1"/>
      <w:numFmt w:val="decimal"/>
      <w:lvlText w:val="%1.%2.%3.%4.%5.%6"/>
      <w:lvlJc w:val="left"/>
      <w:pPr>
        <w:ind w:left="4045" w:hanging="1800"/>
      </w:pPr>
      <w:rPr>
        <w:rFonts w:hint="default"/>
        <w:color w:val="1A1A1A"/>
        <w:w w:val="105"/>
      </w:rPr>
    </w:lvl>
    <w:lvl w:ilvl="6">
      <w:start w:val="1"/>
      <w:numFmt w:val="decimal"/>
      <w:lvlText w:val="%1.%2.%3.%4.%5.%6.%7"/>
      <w:lvlJc w:val="left"/>
      <w:pPr>
        <w:ind w:left="4854" w:hanging="2160"/>
      </w:pPr>
      <w:rPr>
        <w:rFonts w:hint="default"/>
        <w:color w:val="1A1A1A"/>
        <w:w w:val="105"/>
      </w:rPr>
    </w:lvl>
    <w:lvl w:ilvl="7">
      <w:start w:val="1"/>
      <w:numFmt w:val="decimal"/>
      <w:lvlText w:val="%1.%2.%3.%4.%5.%6.%7.%8"/>
      <w:lvlJc w:val="left"/>
      <w:pPr>
        <w:ind w:left="5303" w:hanging="2160"/>
      </w:pPr>
      <w:rPr>
        <w:rFonts w:hint="default"/>
        <w:color w:val="1A1A1A"/>
        <w:w w:val="105"/>
      </w:rPr>
    </w:lvl>
    <w:lvl w:ilvl="8">
      <w:start w:val="1"/>
      <w:numFmt w:val="decimal"/>
      <w:lvlText w:val="%1.%2.%3.%4.%5.%6.%7.%8.%9"/>
      <w:lvlJc w:val="left"/>
      <w:pPr>
        <w:ind w:left="6112" w:hanging="2520"/>
      </w:pPr>
      <w:rPr>
        <w:rFonts w:hint="default"/>
        <w:color w:val="1A1A1A"/>
        <w:w w:val="105"/>
      </w:rPr>
    </w:lvl>
  </w:abstractNum>
  <w:abstractNum w:abstractNumId="9" w15:restartNumberingAfterBreak="0">
    <w:nsid w:val="131D79EC"/>
    <w:multiLevelType w:val="hybridMultilevel"/>
    <w:tmpl w:val="5A20E9EC"/>
    <w:lvl w:ilvl="0" w:tplc="853A9188">
      <w:numFmt w:val="bullet"/>
      <w:lvlText w:val="•"/>
      <w:lvlJc w:val="left"/>
      <w:pPr>
        <w:ind w:left="406" w:hanging="180"/>
      </w:pPr>
      <w:rPr>
        <w:rFonts w:ascii="Arial MT" w:eastAsia="Arial MT" w:hAnsi="Arial MT" w:cs="Arial MT" w:hint="default"/>
        <w:color w:val="161616"/>
        <w:w w:val="103"/>
        <w:sz w:val="17"/>
        <w:szCs w:val="17"/>
        <w:lang w:val="en-US" w:eastAsia="en-US" w:bidi="ar-SA"/>
      </w:rPr>
    </w:lvl>
    <w:lvl w:ilvl="1" w:tplc="8D14BE98">
      <w:numFmt w:val="bullet"/>
      <w:lvlText w:val="•"/>
      <w:lvlJc w:val="left"/>
      <w:pPr>
        <w:ind w:left="633" w:hanging="180"/>
      </w:pPr>
      <w:rPr>
        <w:rFonts w:hint="default"/>
        <w:lang w:val="en-US" w:eastAsia="en-US" w:bidi="ar-SA"/>
      </w:rPr>
    </w:lvl>
    <w:lvl w:ilvl="2" w:tplc="82DCC7C0">
      <w:numFmt w:val="bullet"/>
      <w:lvlText w:val="•"/>
      <w:lvlJc w:val="left"/>
      <w:pPr>
        <w:ind w:left="866" w:hanging="180"/>
      </w:pPr>
      <w:rPr>
        <w:rFonts w:hint="default"/>
        <w:lang w:val="en-US" w:eastAsia="en-US" w:bidi="ar-SA"/>
      </w:rPr>
    </w:lvl>
    <w:lvl w:ilvl="3" w:tplc="90905A66">
      <w:numFmt w:val="bullet"/>
      <w:lvlText w:val="•"/>
      <w:lvlJc w:val="left"/>
      <w:pPr>
        <w:ind w:left="1099" w:hanging="180"/>
      </w:pPr>
      <w:rPr>
        <w:rFonts w:hint="default"/>
        <w:lang w:val="en-US" w:eastAsia="en-US" w:bidi="ar-SA"/>
      </w:rPr>
    </w:lvl>
    <w:lvl w:ilvl="4" w:tplc="5A04D17C">
      <w:numFmt w:val="bullet"/>
      <w:lvlText w:val="•"/>
      <w:lvlJc w:val="left"/>
      <w:pPr>
        <w:ind w:left="1332" w:hanging="180"/>
      </w:pPr>
      <w:rPr>
        <w:rFonts w:hint="default"/>
        <w:lang w:val="en-US" w:eastAsia="en-US" w:bidi="ar-SA"/>
      </w:rPr>
    </w:lvl>
    <w:lvl w:ilvl="5" w:tplc="3D30DA54">
      <w:numFmt w:val="bullet"/>
      <w:lvlText w:val="•"/>
      <w:lvlJc w:val="left"/>
      <w:pPr>
        <w:ind w:left="1566" w:hanging="180"/>
      </w:pPr>
      <w:rPr>
        <w:rFonts w:hint="default"/>
        <w:lang w:val="en-US" w:eastAsia="en-US" w:bidi="ar-SA"/>
      </w:rPr>
    </w:lvl>
    <w:lvl w:ilvl="6" w:tplc="79A4EA5E">
      <w:numFmt w:val="bullet"/>
      <w:lvlText w:val="•"/>
      <w:lvlJc w:val="left"/>
      <w:pPr>
        <w:ind w:left="1799" w:hanging="180"/>
      </w:pPr>
      <w:rPr>
        <w:rFonts w:hint="default"/>
        <w:lang w:val="en-US" w:eastAsia="en-US" w:bidi="ar-SA"/>
      </w:rPr>
    </w:lvl>
    <w:lvl w:ilvl="7" w:tplc="D5049576">
      <w:numFmt w:val="bullet"/>
      <w:lvlText w:val="•"/>
      <w:lvlJc w:val="left"/>
      <w:pPr>
        <w:ind w:left="2032" w:hanging="180"/>
      </w:pPr>
      <w:rPr>
        <w:rFonts w:hint="default"/>
        <w:lang w:val="en-US" w:eastAsia="en-US" w:bidi="ar-SA"/>
      </w:rPr>
    </w:lvl>
    <w:lvl w:ilvl="8" w:tplc="567663EA">
      <w:numFmt w:val="bullet"/>
      <w:lvlText w:val="•"/>
      <w:lvlJc w:val="left"/>
      <w:pPr>
        <w:ind w:left="2265" w:hanging="180"/>
      </w:pPr>
      <w:rPr>
        <w:rFonts w:hint="default"/>
        <w:lang w:val="en-US" w:eastAsia="en-US" w:bidi="ar-SA"/>
      </w:rPr>
    </w:lvl>
  </w:abstractNum>
  <w:abstractNum w:abstractNumId="10" w15:restartNumberingAfterBreak="0">
    <w:nsid w:val="19806D57"/>
    <w:multiLevelType w:val="hybridMultilevel"/>
    <w:tmpl w:val="E312C240"/>
    <w:lvl w:ilvl="0" w:tplc="A37C642A">
      <w:numFmt w:val="bullet"/>
      <w:lvlText w:val="•"/>
      <w:lvlJc w:val="left"/>
      <w:pPr>
        <w:ind w:left="360" w:hanging="183"/>
      </w:pPr>
      <w:rPr>
        <w:rFonts w:ascii="Arial MT" w:eastAsia="Arial MT" w:hAnsi="Arial MT" w:cs="Arial MT" w:hint="default"/>
        <w:color w:val="161616"/>
        <w:w w:val="103"/>
        <w:sz w:val="17"/>
        <w:szCs w:val="17"/>
        <w:lang w:val="en-US" w:eastAsia="en-US" w:bidi="ar-SA"/>
      </w:rPr>
    </w:lvl>
    <w:lvl w:ilvl="1" w:tplc="FB56D224">
      <w:numFmt w:val="bullet"/>
      <w:lvlText w:val="•"/>
      <w:lvlJc w:val="left"/>
      <w:pPr>
        <w:ind w:left="577" w:hanging="183"/>
      </w:pPr>
      <w:rPr>
        <w:rFonts w:hint="default"/>
        <w:lang w:val="en-US" w:eastAsia="en-US" w:bidi="ar-SA"/>
      </w:rPr>
    </w:lvl>
    <w:lvl w:ilvl="2" w:tplc="2E0AB7FC">
      <w:numFmt w:val="bullet"/>
      <w:lvlText w:val="•"/>
      <w:lvlJc w:val="left"/>
      <w:pPr>
        <w:ind w:left="794" w:hanging="183"/>
      </w:pPr>
      <w:rPr>
        <w:rFonts w:hint="default"/>
        <w:lang w:val="en-US" w:eastAsia="en-US" w:bidi="ar-SA"/>
      </w:rPr>
    </w:lvl>
    <w:lvl w:ilvl="3" w:tplc="D5B4F74E">
      <w:numFmt w:val="bullet"/>
      <w:lvlText w:val="•"/>
      <w:lvlJc w:val="left"/>
      <w:pPr>
        <w:ind w:left="1011" w:hanging="183"/>
      </w:pPr>
      <w:rPr>
        <w:rFonts w:hint="default"/>
        <w:lang w:val="en-US" w:eastAsia="en-US" w:bidi="ar-SA"/>
      </w:rPr>
    </w:lvl>
    <w:lvl w:ilvl="4" w:tplc="EEEEAE7E">
      <w:numFmt w:val="bullet"/>
      <w:lvlText w:val="•"/>
      <w:lvlJc w:val="left"/>
      <w:pPr>
        <w:ind w:left="1228" w:hanging="183"/>
      </w:pPr>
      <w:rPr>
        <w:rFonts w:hint="default"/>
        <w:lang w:val="en-US" w:eastAsia="en-US" w:bidi="ar-SA"/>
      </w:rPr>
    </w:lvl>
    <w:lvl w:ilvl="5" w:tplc="99A251C0">
      <w:numFmt w:val="bullet"/>
      <w:lvlText w:val="•"/>
      <w:lvlJc w:val="left"/>
      <w:pPr>
        <w:ind w:left="1446" w:hanging="183"/>
      </w:pPr>
      <w:rPr>
        <w:rFonts w:hint="default"/>
        <w:lang w:val="en-US" w:eastAsia="en-US" w:bidi="ar-SA"/>
      </w:rPr>
    </w:lvl>
    <w:lvl w:ilvl="6" w:tplc="9EA23386">
      <w:numFmt w:val="bullet"/>
      <w:lvlText w:val="•"/>
      <w:lvlJc w:val="left"/>
      <w:pPr>
        <w:ind w:left="1663" w:hanging="183"/>
      </w:pPr>
      <w:rPr>
        <w:rFonts w:hint="default"/>
        <w:lang w:val="en-US" w:eastAsia="en-US" w:bidi="ar-SA"/>
      </w:rPr>
    </w:lvl>
    <w:lvl w:ilvl="7" w:tplc="E8AE1A18">
      <w:numFmt w:val="bullet"/>
      <w:lvlText w:val="•"/>
      <w:lvlJc w:val="left"/>
      <w:pPr>
        <w:ind w:left="1880" w:hanging="183"/>
      </w:pPr>
      <w:rPr>
        <w:rFonts w:hint="default"/>
        <w:lang w:val="en-US" w:eastAsia="en-US" w:bidi="ar-SA"/>
      </w:rPr>
    </w:lvl>
    <w:lvl w:ilvl="8" w:tplc="72303D14">
      <w:numFmt w:val="bullet"/>
      <w:lvlText w:val="•"/>
      <w:lvlJc w:val="left"/>
      <w:pPr>
        <w:ind w:left="2097" w:hanging="183"/>
      </w:pPr>
      <w:rPr>
        <w:rFonts w:hint="default"/>
        <w:lang w:val="en-US" w:eastAsia="en-US" w:bidi="ar-SA"/>
      </w:rPr>
    </w:lvl>
  </w:abstractNum>
  <w:abstractNum w:abstractNumId="11" w15:restartNumberingAfterBreak="0">
    <w:nsid w:val="1BCC07C2"/>
    <w:multiLevelType w:val="multilevel"/>
    <w:tmpl w:val="BF1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6F3A21"/>
    <w:multiLevelType w:val="hybridMultilevel"/>
    <w:tmpl w:val="77709B94"/>
    <w:lvl w:ilvl="0" w:tplc="0B80AD4A">
      <w:numFmt w:val="bullet"/>
      <w:lvlText w:val="•"/>
      <w:lvlJc w:val="left"/>
      <w:pPr>
        <w:ind w:left="384" w:hanging="190"/>
      </w:pPr>
      <w:rPr>
        <w:rFonts w:ascii="Arial MT" w:eastAsia="Arial MT" w:hAnsi="Arial MT" w:cs="Arial MT" w:hint="default"/>
        <w:color w:val="161616"/>
        <w:w w:val="103"/>
        <w:sz w:val="17"/>
        <w:szCs w:val="17"/>
        <w:lang w:val="en-US" w:eastAsia="en-US" w:bidi="ar-SA"/>
      </w:rPr>
    </w:lvl>
    <w:lvl w:ilvl="1" w:tplc="88D023F2">
      <w:numFmt w:val="bullet"/>
      <w:lvlText w:val="•"/>
      <w:lvlJc w:val="left"/>
      <w:pPr>
        <w:ind w:left="595" w:hanging="190"/>
      </w:pPr>
      <w:rPr>
        <w:rFonts w:hint="default"/>
        <w:lang w:val="en-US" w:eastAsia="en-US" w:bidi="ar-SA"/>
      </w:rPr>
    </w:lvl>
    <w:lvl w:ilvl="2" w:tplc="43848C44">
      <w:numFmt w:val="bullet"/>
      <w:lvlText w:val="•"/>
      <w:lvlJc w:val="left"/>
      <w:pPr>
        <w:ind w:left="810" w:hanging="190"/>
      </w:pPr>
      <w:rPr>
        <w:rFonts w:hint="default"/>
        <w:lang w:val="en-US" w:eastAsia="en-US" w:bidi="ar-SA"/>
      </w:rPr>
    </w:lvl>
    <w:lvl w:ilvl="3" w:tplc="B31A8A52">
      <w:numFmt w:val="bullet"/>
      <w:lvlText w:val="•"/>
      <w:lvlJc w:val="left"/>
      <w:pPr>
        <w:ind w:left="1025" w:hanging="190"/>
      </w:pPr>
      <w:rPr>
        <w:rFonts w:hint="default"/>
        <w:lang w:val="en-US" w:eastAsia="en-US" w:bidi="ar-SA"/>
      </w:rPr>
    </w:lvl>
    <w:lvl w:ilvl="4" w:tplc="E0EC6116">
      <w:numFmt w:val="bullet"/>
      <w:lvlText w:val="•"/>
      <w:lvlJc w:val="left"/>
      <w:pPr>
        <w:ind w:left="1240" w:hanging="190"/>
      </w:pPr>
      <w:rPr>
        <w:rFonts w:hint="default"/>
        <w:lang w:val="en-US" w:eastAsia="en-US" w:bidi="ar-SA"/>
      </w:rPr>
    </w:lvl>
    <w:lvl w:ilvl="5" w:tplc="EB3293EE">
      <w:numFmt w:val="bullet"/>
      <w:lvlText w:val="•"/>
      <w:lvlJc w:val="left"/>
      <w:pPr>
        <w:ind w:left="1456" w:hanging="190"/>
      </w:pPr>
      <w:rPr>
        <w:rFonts w:hint="default"/>
        <w:lang w:val="en-US" w:eastAsia="en-US" w:bidi="ar-SA"/>
      </w:rPr>
    </w:lvl>
    <w:lvl w:ilvl="6" w:tplc="925AEDD2">
      <w:numFmt w:val="bullet"/>
      <w:lvlText w:val="•"/>
      <w:lvlJc w:val="left"/>
      <w:pPr>
        <w:ind w:left="1671" w:hanging="190"/>
      </w:pPr>
      <w:rPr>
        <w:rFonts w:hint="default"/>
        <w:lang w:val="en-US" w:eastAsia="en-US" w:bidi="ar-SA"/>
      </w:rPr>
    </w:lvl>
    <w:lvl w:ilvl="7" w:tplc="3ED27BC6">
      <w:numFmt w:val="bullet"/>
      <w:lvlText w:val="•"/>
      <w:lvlJc w:val="left"/>
      <w:pPr>
        <w:ind w:left="1886" w:hanging="190"/>
      </w:pPr>
      <w:rPr>
        <w:rFonts w:hint="default"/>
        <w:lang w:val="en-US" w:eastAsia="en-US" w:bidi="ar-SA"/>
      </w:rPr>
    </w:lvl>
    <w:lvl w:ilvl="8" w:tplc="01906D64">
      <w:numFmt w:val="bullet"/>
      <w:lvlText w:val="•"/>
      <w:lvlJc w:val="left"/>
      <w:pPr>
        <w:ind w:left="2101" w:hanging="190"/>
      </w:pPr>
      <w:rPr>
        <w:rFonts w:hint="default"/>
        <w:lang w:val="en-US" w:eastAsia="en-US" w:bidi="ar-SA"/>
      </w:rPr>
    </w:lvl>
  </w:abstractNum>
  <w:abstractNum w:abstractNumId="13" w15:restartNumberingAfterBreak="0">
    <w:nsid w:val="1F6E745F"/>
    <w:multiLevelType w:val="multilevel"/>
    <w:tmpl w:val="6110F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501E03"/>
    <w:multiLevelType w:val="hybridMultilevel"/>
    <w:tmpl w:val="1714A946"/>
    <w:lvl w:ilvl="0" w:tplc="88F6BD7C">
      <w:numFmt w:val="bullet"/>
      <w:lvlText w:val="•"/>
      <w:lvlJc w:val="left"/>
      <w:pPr>
        <w:ind w:left="403" w:hanging="185"/>
      </w:pPr>
      <w:rPr>
        <w:rFonts w:ascii="Arial MT" w:eastAsia="Arial MT" w:hAnsi="Arial MT" w:cs="Arial MT" w:hint="default"/>
        <w:color w:val="121212"/>
        <w:w w:val="103"/>
        <w:sz w:val="17"/>
        <w:szCs w:val="17"/>
        <w:lang w:val="en-US" w:eastAsia="en-US" w:bidi="ar-SA"/>
      </w:rPr>
    </w:lvl>
    <w:lvl w:ilvl="1" w:tplc="D0861DDC">
      <w:numFmt w:val="bullet"/>
      <w:lvlText w:val="•"/>
      <w:lvlJc w:val="left"/>
      <w:pPr>
        <w:ind w:left="614" w:hanging="185"/>
      </w:pPr>
      <w:rPr>
        <w:rFonts w:hint="default"/>
        <w:lang w:val="en-US" w:eastAsia="en-US" w:bidi="ar-SA"/>
      </w:rPr>
    </w:lvl>
    <w:lvl w:ilvl="2" w:tplc="E2009CD4">
      <w:numFmt w:val="bullet"/>
      <w:lvlText w:val="•"/>
      <w:lvlJc w:val="left"/>
      <w:pPr>
        <w:ind w:left="829" w:hanging="185"/>
      </w:pPr>
      <w:rPr>
        <w:rFonts w:hint="default"/>
        <w:lang w:val="en-US" w:eastAsia="en-US" w:bidi="ar-SA"/>
      </w:rPr>
    </w:lvl>
    <w:lvl w:ilvl="3" w:tplc="1EEA4D32">
      <w:numFmt w:val="bullet"/>
      <w:lvlText w:val="•"/>
      <w:lvlJc w:val="left"/>
      <w:pPr>
        <w:ind w:left="1043" w:hanging="185"/>
      </w:pPr>
      <w:rPr>
        <w:rFonts w:hint="default"/>
        <w:lang w:val="en-US" w:eastAsia="en-US" w:bidi="ar-SA"/>
      </w:rPr>
    </w:lvl>
    <w:lvl w:ilvl="4" w:tplc="D1FEB988">
      <w:numFmt w:val="bullet"/>
      <w:lvlText w:val="•"/>
      <w:lvlJc w:val="left"/>
      <w:pPr>
        <w:ind w:left="1258" w:hanging="185"/>
      </w:pPr>
      <w:rPr>
        <w:rFonts w:hint="default"/>
        <w:lang w:val="en-US" w:eastAsia="en-US" w:bidi="ar-SA"/>
      </w:rPr>
    </w:lvl>
    <w:lvl w:ilvl="5" w:tplc="3B0CA7E6">
      <w:numFmt w:val="bullet"/>
      <w:lvlText w:val="•"/>
      <w:lvlJc w:val="left"/>
      <w:pPr>
        <w:ind w:left="1473" w:hanging="185"/>
      </w:pPr>
      <w:rPr>
        <w:rFonts w:hint="default"/>
        <w:lang w:val="en-US" w:eastAsia="en-US" w:bidi="ar-SA"/>
      </w:rPr>
    </w:lvl>
    <w:lvl w:ilvl="6" w:tplc="94888DCC">
      <w:numFmt w:val="bullet"/>
      <w:lvlText w:val="•"/>
      <w:lvlJc w:val="left"/>
      <w:pPr>
        <w:ind w:left="1687" w:hanging="185"/>
      </w:pPr>
      <w:rPr>
        <w:rFonts w:hint="default"/>
        <w:lang w:val="en-US" w:eastAsia="en-US" w:bidi="ar-SA"/>
      </w:rPr>
    </w:lvl>
    <w:lvl w:ilvl="7" w:tplc="372C1908">
      <w:numFmt w:val="bullet"/>
      <w:lvlText w:val="•"/>
      <w:lvlJc w:val="left"/>
      <w:pPr>
        <w:ind w:left="1902" w:hanging="185"/>
      </w:pPr>
      <w:rPr>
        <w:rFonts w:hint="default"/>
        <w:lang w:val="en-US" w:eastAsia="en-US" w:bidi="ar-SA"/>
      </w:rPr>
    </w:lvl>
    <w:lvl w:ilvl="8" w:tplc="99FC0198">
      <w:numFmt w:val="bullet"/>
      <w:lvlText w:val="•"/>
      <w:lvlJc w:val="left"/>
      <w:pPr>
        <w:ind w:left="2116" w:hanging="185"/>
      </w:pPr>
      <w:rPr>
        <w:rFonts w:hint="default"/>
        <w:lang w:val="en-US" w:eastAsia="en-US" w:bidi="ar-SA"/>
      </w:rPr>
    </w:lvl>
  </w:abstractNum>
  <w:abstractNum w:abstractNumId="15" w15:restartNumberingAfterBreak="0">
    <w:nsid w:val="23064AFB"/>
    <w:multiLevelType w:val="hybridMultilevel"/>
    <w:tmpl w:val="AA786176"/>
    <w:lvl w:ilvl="0" w:tplc="4EE039BE">
      <w:start w:val="1"/>
      <w:numFmt w:val="decimal"/>
      <w:lvlText w:val="%1."/>
      <w:lvlJc w:val="left"/>
      <w:pPr>
        <w:ind w:left="834" w:hanging="363"/>
      </w:pPr>
      <w:rPr>
        <w:rFonts w:hint="default"/>
        <w:b/>
        <w:bCs/>
        <w:w w:val="100"/>
        <w:lang w:val="en-US" w:eastAsia="en-US" w:bidi="ar-SA"/>
      </w:rPr>
    </w:lvl>
    <w:lvl w:ilvl="1" w:tplc="90B01C74">
      <w:numFmt w:val="bullet"/>
      <w:lvlText w:val="•"/>
      <w:lvlJc w:val="left"/>
      <w:pPr>
        <w:ind w:left="1210" w:hanging="363"/>
      </w:pPr>
      <w:rPr>
        <w:rFonts w:ascii="Times New Roman" w:eastAsia="Times New Roman" w:hAnsi="Times New Roman" w:cs="Times New Roman" w:hint="default"/>
        <w:color w:val="1A1A1A"/>
        <w:w w:val="102"/>
        <w:sz w:val="23"/>
        <w:szCs w:val="23"/>
        <w:lang w:val="en-US" w:eastAsia="en-US" w:bidi="ar-SA"/>
      </w:rPr>
    </w:lvl>
    <w:lvl w:ilvl="2" w:tplc="F8E62ED2">
      <w:numFmt w:val="bullet"/>
      <w:lvlText w:val="•"/>
      <w:lvlJc w:val="left"/>
      <w:pPr>
        <w:ind w:left="2179" w:hanging="363"/>
      </w:pPr>
      <w:rPr>
        <w:rFonts w:hint="default"/>
        <w:lang w:val="en-US" w:eastAsia="en-US" w:bidi="ar-SA"/>
      </w:rPr>
    </w:lvl>
    <w:lvl w:ilvl="3" w:tplc="BDA86AA6">
      <w:numFmt w:val="bullet"/>
      <w:lvlText w:val="•"/>
      <w:lvlJc w:val="left"/>
      <w:pPr>
        <w:ind w:left="3138" w:hanging="363"/>
      </w:pPr>
      <w:rPr>
        <w:rFonts w:hint="default"/>
        <w:lang w:val="en-US" w:eastAsia="en-US" w:bidi="ar-SA"/>
      </w:rPr>
    </w:lvl>
    <w:lvl w:ilvl="4" w:tplc="E634E6EE">
      <w:numFmt w:val="bullet"/>
      <w:lvlText w:val="•"/>
      <w:lvlJc w:val="left"/>
      <w:pPr>
        <w:ind w:left="4097" w:hanging="363"/>
      </w:pPr>
      <w:rPr>
        <w:rFonts w:hint="default"/>
        <w:lang w:val="en-US" w:eastAsia="en-US" w:bidi="ar-SA"/>
      </w:rPr>
    </w:lvl>
    <w:lvl w:ilvl="5" w:tplc="EEEC5A34">
      <w:numFmt w:val="bullet"/>
      <w:lvlText w:val="•"/>
      <w:lvlJc w:val="left"/>
      <w:pPr>
        <w:ind w:left="5056" w:hanging="363"/>
      </w:pPr>
      <w:rPr>
        <w:rFonts w:hint="default"/>
        <w:lang w:val="en-US" w:eastAsia="en-US" w:bidi="ar-SA"/>
      </w:rPr>
    </w:lvl>
    <w:lvl w:ilvl="6" w:tplc="E8DAA318">
      <w:numFmt w:val="bullet"/>
      <w:lvlText w:val="•"/>
      <w:lvlJc w:val="left"/>
      <w:pPr>
        <w:ind w:left="6015" w:hanging="363"/>
      </w:pPr>
      <w:rPr>
        <w:rFonts w:hint="default"/>
        <w:lang w:val="en-US" w:eastAsia="en-US" w:bidi="ar-SA"/>
      </w:rPr>
    </w:lvl>
    <w:lvl w:ilvl="7" w:tplc="47E45126">
      <w:numFmt w:val="bullet"/>
      <w:lvlText w:val="•"/>
      <w:lvlJc w:val="left"/>
      <w:pPr>
        <w:ind w:left="6974" w:hanging="363"/>
      </w:pPr>
      <w:rPr>
        <w:rFonts w:hint="default"/>
        <w:lang w:val="en-US" w:eastAsia="en-US" w:bidi="ar-SA"/>
      </w:rPr>
    </w:lvl>
    <w:lvl w:ilvl="8" w:tplc="7DCED828">
      <w:numFmt w:val="bullet"/>
      <w:lvlText w:val="•"/>
      <w:lvlJc w:val="left"/>
      <w:pPr>
        <w:ind w:left="7933" w:hanging="363"/>
      </w:pPr>
      <w:rPr>
        <w:rFonts w:hint="default"/>
        <w:lang w:val="en-US" w:eastAsia="en-US" w:bidi="ar-SA"/>
      </w:rPr>
    </w:lvl>
  </w:abstractNum>
  <w:abstractNum w:abstractNumId="16" w15:restartNumberingAfterBreak="0">
    <w:nsid w:val="29071AF4"/>
    <w:multiLevelType w:val="hybridMultilevel"/>
    <w:tmpl w:val="64E4184C"/>
    <w:lvl w:ilvl="0" w:tplc="84AE6FB2">
      <w:numFmt w:val="bullet"/>
      <w:lvlText w:val="•"/>
      <w:lvlJc w:val="left"/>
      <w:pPr>
        <w:ind w:left="363" w:hanging="180"/>
      </w:pPr>
      <w:rPr>
        <w:rFonts w:ascii="Arial MT" w:eastAsia="Arial MT" w:hAnsi="Arial MT" w:cs="Arial MT" w:hint="default"/>
        <w:color w:val="161616"/>
        <w:w w:val="103"/>
        <w:sz w:val="17"/>
        <w:szCs w:val="17"/>
        <w:lang w:val="en-US" w:eastAsia="en-US" w:bidi="ar-SA"/>
      </w:rPr>
    </w:lvl>
    <w:lvl w:ilvl="1" w:tplc="9C40D85E">
      <w:numFmt w:val="bullet"/>
      <w:lvlText w:val="•"/>
      <w:lvlJc w:val="left"/>
      <w:pPr>
        <w:ind w:left="596" w:hanging="180"/>
      </w:pPr>
      <w:rPr>
        <w:rFonts w:hint="default"/>
        <w:lang w:val="en-US" w:eastAsia="en-US" w:bidi="ar-SA"/>
      </w:rPr>
    </w:lvl>
    <w:lvl w:ilvl="2" w:tplc="06E83672">
      <w:numFmt w:val="bullet"/>
      <w:lvlText w:val="•"/>
      <w:lvlJc w:val="left"/>
      <w:pPr>
        <w:ind w:left="832" w:hanging="180"/>
      </w:pPr>
      <w:rPr>
        <w:rFonts w:hint="default"/>
        <w:lang w:val="en-US" w:eastAsia="en-US" w:bidi="ar-SA"/>
      </w:rPr>
    </w:lvl>
    <w:lvl w:ilvl="3" w:tplc="2B164ED4">
      <w:numFmt w:val="bullet"/>
      <w:lvlText w:val="•"/>
      <w:lvlJc w:val="left"/>
      <w:pPr>
        <w:ind w:left="1068" w:hanging="180"/>
      </w:pPr>
      <w:rPr>
        <w:rFonts w:hint="default"/>
        <w:lang w:val="en-US" w:eastAsia="en-US" w:bidi="ar-SA"/>
      </w:rPr>
    </w:lvl>
    <w:lvl w:ilvl="4" w:tplc="ABA8FCD4">
      <w:numFmt w:val="bullet"/>
      <w:lvlText w:val="•"/>
      <w:lvlJc w:val="left"/>
      <w:pPr>
        <w:ind w:left="1304" w:hanging="180"/>
      </w:pPr>
      <w:rPr>
        <w:rFonts w:hint="default"/>
        <w:lang w:val="en-US" w:eastAsia="en-US" w:bidi="ar-SA"/>
      </w:rPr>
    </w:lvl>
    <w:lvl w:ilvl="5" w:tplc="1A42A2D0">
      <w:numFmt w:val="bullet"/>
      <w:lvlText w:val="•"/>
      <w:lvlJc w:val="left"/>
      <w:pPr>
        <w:ind w:left="1541" w:hanging="180"/>
      </w:pPr>
      <w:rPr>
        <w:rFonts w:hint="default"/>
        <w:lang w:val="en-US" w:eastAsia="en-US" w:bidi="ar-SA"/>
      </w:rPr>
    </w:lvl>
    <w:lvl w:ilvl="6" w:tplc="8E908E90">
      <w:numFmt w:val="bullet"/>
      <w:lvlText w:val="•"/>
      <w:lvlJc w:val="left"/>
      <w:pPr>
        <w:ind w:left="1777" w:hanging="180"/>
      </w:pPr>
      <w:rPr>
        <w:rFonts w:hint="default"/>
        <w:lang w:val="en-US" w:eastAsia="en-US" w:bidi="ar-SA"/>
      </w:rPr>
    </w:lvl>
    <w:lvl w:ilvl="7" w:tplc="B9A8039C">
      <w:numFmt w:val="bullet"/>
      <w:lvlText w:val="•"/>
      <w:lvlJc w:val="left"/>
      <w:pPr>
        <w:ind w:left="2013" w:hanging="180"/>
      </w:pPr>
      <w:rPr>
        <w:rFonts w:hint="default"/>
        <w:lang w:val="en-US" w:eastAsia="en-US" w:bidi="ar-SA"/>
      </w:rPr>
    </w:lvl>
    <w:lvl w:ilvl="8" w:tplc="AFBC4608">
      <w:numFmt w:val="bullet"/>
      <w:lvlText w:val="•"/>
      <w:lvlJc w:val="left"/>
      <w:pPr>
        <w:ind w:left="2249" w:hanging="180"/>
      </w:pPr>
      <w:rPr>
        <w:rFonts w:hint="default"/>
        <w:lang w:val="en-US" w:eastAsia="en-US" w:bidi="ar-SA"/>
      </w:rPr>
    </w:lvl>
  </w:abstractNum>
  <w:abstractNum w:abstractNumId="17" w15:restartNumberingAfterBreak="0">
    <w:nsid w:val="2B8138B7"/>
    <w:multiLevelType w:val="multilevel"/>
    <w:tmpl w:val="E856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60A83"/>
    <w:multiLevelType w:val="multilevel"/>
    <w:tmpl w:val="0074C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FB36B1"/>
    <w:multiLevelType w:val="multilevel"/>
    <w:tmpl w:val="A340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36088C"/>
    <w:multiLevelType w:val="multilevel"/>
    <w:tmpl w:val="4210B9A0"/>
    <w:lvl w:ilvl="0">
      <w:start w:val="3"/>
      <w:numFmt w:val="decimal"/>
      <w:lvlText w:val="%1"/>
      <w:lvlJc w:val="left"/>
      <w:pPr>
        <w:ind w:left="949" w:hanging="483"/>
      </w:pPr>
      <w:rPr>
        <w:rFonts w:hint="default"/>
        <w:lang w:val="en-US" w:eastAsia="en-US" w:bidi="ar-SA"/>
      </w:rPr>
    </w:lvl>
    <w:lvl w:ilvl="1">
      <w:start w:val="1"/>
      <w:numFmt w:val="decimal"/>
      <w:lvlText w:val="%1.%2."/>
      <w:lvlJc w:val="left"/>
      <w:pPr>
        <w:ind w:left="949" w:hanging="483"/>
      </w:pPr>
      <w:rPr>
        <w:rFonts w:ascii="Times New Roman" w:eastAsia="Times New Roman" w:hAnsi="Times New Roman" w:cs="Times New Roman" w:hint="default"/>
        <w:b/>
        <w:bCs/>
        <w:color w:val="1A1A1A"/>
        <w:w w:val="99"/>
        <w:sz w:val="26"/>
        <w:szCs w:val="26"/>
        <w:lang w:val="en-US" w:eastAsia="en-US" w:bidi="ar-SA"/>
      </w:rPr>
    </w:lvl>
    <w:lvl w:ilvl="2">
      <w:numFmt w:val="bullet"/>
      <w:lvlText w:val="•"/>
      <w:lvlJc w:val="left"/>
      <w:pPr>
        <w:ind w:left="1179" w:hanging="360"/>
      </w:pPr>
      <w:rPr>
        <w:rFonts w:ascii="Times New Roman" w:eastAsia="Times New Roman" w:hAnsi="Times New Roman" w:cs="Times New Roman" w:hint="default"/>
        <w:color w:val="1A1A1A"/>
        <w:w w:val="102"/>
        <w:sz w:val="23"/>
        <w:szCs w:val="23"/>
        <w:lang w:val="en-US" w:eastAsia="en-US" w:bidi="ar-SA"/>
      </w:rPr>
    </w:lvl>
    <w:lvl w:ilvl="3">
      <w:numFmt w:val="bullet"/>
      <w:lvlText w:val="•"/>
      <w:lvlJc w:val="left"/>
      <w:pPr>
        <w:ind w:left="2316" w:hanging="360"/>
      </w:pPr>
      <w:rPr>
        <w:rFonts w:hint="default"/>
        <w:lang w:val="en-US" w:eastAsia="en-US" w:bidi="ar-SA"/>
      </w:rPr>
    </w:lvl>
    <w:lvl w:ilvl="4">
      <w:numFmt w:val="bullet"/>
      <w:lvlText w:val="•"/>
      <w:lvlJc w:val="left"/>
      <w:pPr>
        <w:ind w:left="3392" w:hanging="360"/>
      </w:pPr>
      <w:rPr>
        <w:rFonts w:hint="default"/>
        <w:lang w:val="en-US" w:eastAsia="en-US" w:bidi="ar-SA"/>
      </w:rPr>
    </w:lvl>
    <w:lvl w:ilvl="5">
      <w:numFmt w:val="bullet"/>
      <w:lvlText w:val="•"/>
      <w:lvlJc w:val="left"/>
      <w:pPr>
        <w:ind w:left="4469" w:hanging="360"/>
      </w:pPr>
      <w:rPr>
        <w:rFonts w:hint="default"/>
        <w:lang w:val="en-US" w:eastAsia="en-US" w:bidi="ar-SA"/>
      </w:rPr>
    </w:lvl>
    <w:lvl w:ilvl="6">
      <w:numFmt w:val="bullet"/>
      <w:lvlText w:val="•"/>
      <w:lvlJc w:val="left"/>
      <w:pPr>
        <w:ind w:left="5545" w:hanging="360"/>
      </w:pPr>
      <w:rPr>
        <w:rFonts w:hint="default"/>
        <w:lang w:val="en-US" w:eastAsia="en-US" w:bidi="ar-SA"/>
      </w:rPr>
    </w:lvl>
    <w:lvl w:ilvl="7">
      <w:numFmt w:val="bullet"/>
      <w:lvlText w:val="•"/>
      <w:lvlJc w:val="left"/>
      <w:pPr>
        <w:ind w:left="6622" w:hanging="360"/>
      </w:pPr>
      <w:rPr>
        <w:rFonts w:hint="default"/>
        <w:lang w:val="en-US" w:eastAsia="en-US" w:bidi="ar-SA"/>
      </w:rPr>
    </w:lvl>
    <w:lvl w:ilvl="8">
      <w:numFmt w:val="bullet"/>
      <w:lvlText w:val="•"/>
      <w:lvlJc w:val="left"/>
      <w:pPr>
        <w:ind w:left="7698" w:hanging="360"/>
      </w:pPr>
      <w:rPr>
        <w:rFonts w:hint="default"/>
        <w:lang w:val="en-US" w:eastAsia="en-US" w:bidi="ar-SA"/>
      </w:rPr>
    </w:lvl>
  </w:abstractNum>
  <w:abstractNum w:abstractNumId="21" w15:restartNumberingAfterBreak="0">
    <w:nsid w:val="30166B84"/>
    <w:multiLevelType w:val="hybridMultilevel"/>
    <w:tmpl w:val="CCF2EBF8"/>
    <w:lvl w:ilvl="0" w:tplc="0EC6053E">
      <w:numFmt w:val="bullet"/>
      <w:lvlText w:val="•"/>
      <w:lvlJc w:val="left"/>
      <w:pPr>
        <w:ind w:left="384" w:hanging="185"/>
      </w:pPr>
      <w:rPr>
        <w:rFonts w:ascii="Arial MT" w:eastAsia="Arial MT" w:hAnsi="Arial MT" w:cs="Arial MT" w:hint="default"/>
        <w:color w:val="161616"/>
        <w:w w:val="103"/>
        <w:sz w:val="17"/>
        <w:szCs w:val="17"/>
        <w:lang w:val="en-US" w:eastAsia="en-US" w:bidi="ar-SA"/>
      </w:rPr>
    </w:lvl>
    <w:lvl w:ilvl="1" w:tplc="8780CEF0">
      <w:numFmt w:val="bullet"/>
      <w:lvlText w:val="•"/>
      <w:lvlJc w:val="left"/>
      <w:pPr>
        <w:ind w:left="595" w:hanging="185"/>
      </w:pPr>
      <w:rPr>
        <w:rFonts w:hint="default"/>
        <w:lang w:val="en-US" w:eastAsia="en-US" w:bidi="ar-SA"/>
      </w:rPr>
    </w:lvl>
    <w:lvl w:ilvl="2" w:tplc="59F0B6A8">
      <w:numFmt w:val="bullet"/>
      <w:lvlText w:val="•"/>
      <w:lvlJc w:val="left"/>
      <w:pPr>
        <w:ind w:left="810" w:hanging="185"/>
      </w:pPr>
      <w:rPr>
        <w:rFonts w:hint="default"/>
        <w:lang w:val="en-US" w:eastAsia="en-US" w:bidi="ar-SA"/>
      </w:rPr>
    </w:lvl>
    <w:lvl w:ilvl="3" w:tplc="C7C41DDA">
      <w:numFmt w:val="bullet"/>
      <w:lvlText w:val="•"/>
      <w:lvlJc w:val="left"/>
      <w:pPr>
        <w:ind w:left="1025" w:hanging="185"/>
      </w:pPr>
      <w:rPr>
        <w:rFonts w:hint="default"/>
        <w:lang w:val="en-US" w:eastAsia="en-US" w:bidi="ar-SA"/>
      </w:rPr>
    </w:lvl>
    <w:lvl w:ilvl="4" w:tplc="A430387C">
      <w:numFmt w:val="bullet"/>
      <w:lvlText w:val="•"/>
      <w:lvlJc w:val="left"/>
      <w:pPr>
        <w:ind w:left="1240" w:hanging="185"/>
      </w:pPr>
      <w:rPr>
        <w:rFonts w:hint="default"/>
        <w:lang w:val="en-US" w:eastAsia="en-US" w:bidi="ar-SA"/>
      </w:rPr>
    </w:lvl>
    <w:lvl w:ilvl="5" w:tplc="52724A04">
      <w:numFmt w:val="bullet"/>
      <w:lvlText w:val="•"/>
      <w:lvlJc w:val="left"/>
      <w:pPr>
        <w:ind w:left="1456" w:hanging="185"/>
      </w:pPr>
      <w:rPr>
        <w:rFonts w:hint="default"/>
        <w:lang w:val="en-US" w:eastAsia="en-US" w:bidi="ar-SA"/>
      </w:rPr>
    </w:lvl>
    <w:lvl w:ilvl="6" w:tplc="FEBC2050">
      <w:numFmt w:val="bullet"/>
      <w:lvlText w:val="•"/>
      <w:lvlJc w:val="left"/>
      <w:pPr>
        <w:ind w:left="1671" w:hanging="185"/>
      </w:pPr>
      <w:rPr>
        <w:rFonts w:hint="default"/>
        <w:lang w:val="en-US" w:eastAsia="en-US" w:bidi="ar-SA"/>
      </w:rPr>
    </w:lvl>
    <w:lvl w:ilvl="7" w:tplc="EAC0900A">
      <w:numFmt w:val="bullet"/>
      <w:lvlText w:val="•"/>
      <w:lvlJc w:val="left"/>
      <w:pPr>
        <w:ind w:left="1886" w:hanging="185"/>
      </w:pPr>
      <w:rPr>
        <w:rFonts w:hint="default"/>
        <w:lang w:val="en-US" w:eastAsia="en-US" w:bidi="ar-SA"/>
      </w:rPr>
    </w:lvl>
    <w:lvl w:ilvl="8" w:tplc="7C36932A">
      <w:numFmt w:val="bullet"/>
      <w:lvlText w:val="•"/>
      <w:lvlJc w:val="left"/>
      <w:pPr>
        <w:ind w:left="2101" w:hanging="185"/>
      </w:pPr>
      <w:rPr>
        <w:rFonts w:hint="default"/>
        <w:lang w:val="en-US" w:eastAsia="en-US" w:bidi="ar-SA"/>
      </w:rPr>
    </w:lvl>
  </w:abstractNum>
  <w:abstractNum w:abstractNumId="22" w15:restartNumberingAfterBreak="0">
    <w:nsid w:val="34BC503C"/>
    <w:multiLevelType w:val="multilevel"/>
    <w:tmpl w:val="4210B9A0"/>
    <w:lvl w:ilvl="0">
      <w:start w:val="3"/>
      <w:numFmt w:val="decimal"/>
      <w:lvlText w:val="%1"/>
      <w:lvlJc w:val="left"/>
      <w:pPr>
        <w:ind w:left="949" w:hanging="483"/>
      </w:pPr>
      <w:rPr>
        <w:rFonts w:hint="default"/>
        <w:lang w:val="en-US" w:eastAsia="en-US" w:bidi="ar-SA"/>
      </w:rPr>
    </w:lvl>
    <w:lvl w:ilvl="1">
      <w:start w:val="1"/>
      <w:numFmt w:val="decimal"/>
      <w:lvlText w:val="%1.%2."/>
      <w:lvlJc w:val="left"/>
      <w:pPr>
        <w:ind w:left="949" w:hanging="483"/>
      </w:pPr>
      <w:rPr>
        <w:rFonts w:ascii="Times New Roman" w:eastAsia="Times New Roman" w:hAnsi="Times New Roman" w:cs="Times New Roman" w:hint="default"/>
        <w:b/>
        <w:bCs/>
        <w:color w:val="1A1A1A"/>
        <w:w w:val="99"/>
        <w:sz w:val="26"/>
        <w:szCs w:val="26"/>
        <w:lang w:val="en-US" w:eastAsia="en-US" w:bidi="ar-SA"/>
      </w:rPr>
    </w:lvl>
    <w:lvl w:ilvl="2">
      <w:numFmt w:val="bullet"/>
      <w:lvlText w:val="•"/>
      <w:lvlJc w:val="left"/>
      <w:pPr>
        <w:ind w:left="1179" w:hanging="360"/>
      </w:pPr>
      <w:rPr>
        <w:rFonts w:ascii="Times New Roman" w:eastAsia="Times New Roman" w:hAnsi="Times New Roman" w:cs="Times New Roman" w:hint="default"/>
        <w:color w:val="1A1A1A"/>
        <w:w w:val="102"/>
        <w:sz w:val="23"/>
        <w:szCs w:val="23"/>
        <w:lang w:val="en-US" w:eastAsia="en-US" w:bidi="ar-SA"/>
      </w:rPr>
    </w:lvl>
    <w:lvl w:ilvl="3">
      <w:numFmt w:val="bullet"/>
      <w:lvlText w:val="•"/>
      <w:lvlJc w:val="left"/>
      <w:pPr>
        <w:ind w:left="2316" w:hanging="360"/>
      </w:pPr>
      <w:rPr>
        <w:rFonts w:hint="default"/>
        <w:lang w:val="en-US" w:eastAsia="en-US" w:bidi="ar-SA"/>
      </w:rPr>
    </w:lvl>
    <w:lvl w:ilvl="4">
      <w:numFmt w:val="bullet"/>
      <w:lvlText w:val="•"/>
      <w:lvlJc w:val="left"/>
      <w:pPr>
        <w:ind w:left="3392" w:hanging="360"/>
      </w:pPr>
      <w:rPr>
        <w:rFonts w:hint="default"/>
        <w:lang w:val="en-US" w:eastAsia="en-US" w:bidi="ar-SA"/>
      </w:rPr>
    </w:lvl>
    <w:lvl w:ilvl="5">
      <w:numFmt w:val="bullet"/>
      <w:lvlText w:val="•"/>
      <w:lvlJc w:val="left"/>
      <w:pPr>
        <w:ind w:left="4469" w:hanging="360"/>
      </w:pPr>
      <w:rPr>
        <w:rFonts w:hint="default"/>
        <w:lang w:val="en-US" w:eastAsia="en-US" w:bidi="ar-SA"/>
      </w:rPr>
    </w:lvl>
    <w:lvl w:ilvl="6">
      <w:numFmt w:val="bullet"/>
      <w:lvlText w:val="•"/>
      <w:lvlJc w:val="left"/>
      <w:pPr>
        <w:ind w:left="5545" w:hanging="360"/>
      </w:pPr>
      <w:rPr>
        <w:rFonts w:hint="default"/>
        <w:lang w:val="en-US" w:eastAsia="en-US" w:bidi="ar-SA"/>
      </w:rPr>
    </w:lvl>
    <w:lvl w:ilvl="7">
      <w:numFmt w:val="bullet"/>
      <w:lvlText w:val="•"/>
      <w:lvlJc w:val="left"/>
      <w:pPr>
        <w:ind w:left="6622" w:hanging="360"/>
      </w:pPr>
      <w:rPr>
        <w:rFonts w:hint="default"/>
        <w:lang w:val="en-US" w:eastAsia="en-US" w:bidi="ar-SA"/>
      </w:rPr>
    </w:lvl>
    <w:lvl w:ilvl="8">
      <w:numFmt w:val="bullet"/>
      <w:lvlText w:val="•"/>
      <w:lvlJc w:val="left"/>
      <w:pPr>
        <w:ind w:left="7698" w:hanging="360"/>
      </w:pPr>
      <w:rPr>
        <w:rFonts w:hint="default"/>
        <w:lang w:val="en-US" w:eastAsia="en-US" w:bidi="ar-SA"/>
      </w:rPr>
    </w:lvl>
  </w:abstractNum>
  <w:abstractNum w:abstractNumId="23" w15:restartNumberingAfterBreak="0">
    <w:nsid w:val="35E42A8D"/>
    <w:multiLevelType w:val="multilevel"/>
    <w:tmpl w:val="C8B6901C"/>
    <w:lvl w:ilvl="0">
      <w:start w:val="1"/>
      <w:numFmt w:val="decimal"/>
      <w:lvlText w:val="%1"/>
      <w:lvlJc w:val="left"/>
      <w:pPr>
        <w:ind w:left="361" w:hanging="615"/>
      </w:pPr>
      <w:rPr>
        <w:rFonts w:hint="default"/>
        <w:lang w:val="en-US" w:eastAsia="en-US" w:bidi="ar-SA"/>
      </w:rPr>
    </w:lvl>
    <w:lvl w:ilvl="1">
      <w:start w:val="2"/>
      <w:numFmt w:val="decimal"/>
      <w:lvlText w:val="%1.%2."/>
      <w:lvlJc w:val="left"/>
      <w:pPr>
        <w:ind w:left="361" w:hanging="615"/>
        <w:jc w:val="right"/>
      </w:pPr>
      <w:rPr>
        <w:rFonts w:hint="default"/>
        <w:b/>
        <w:bCs/>
        <w:w w:val="99"/>
        <w:lang w:val="en-US" w:eastAsia="en-US" w:bidi="ar-SA"/>
      </w:rPr>
    </w:lvl>
    <w:lvl w:ilvl="2">
      <w:numFmt w:val="bullet"/>
      <w:lvlText w:val="•"/>
      <w:lvlJc w:val="left"/>
      <w:pPr>
        <w:ind w:left="2258" w:hanging="615"/>
      </w:pPr>
      <w:rPr>
        <w:rFonts w:hint="default"/>
        <w:lang w:val="en-US" w:eastAsia="en-US" w:bidi="ar-SA"/>
      </w:rPr>
    </w:lvl>
    <w:lvl w:ilvl="3">
      <w:numFmt w:val="bullet"/>
      <w:lvlText w:val="•"/>
      <w:lvlJc w:val="left"/>
      <w:pPr>
        <w:ind w:left="3207" w:hanging="615"/>
      </w:pPr>
      <w:rPr>
        <w:rFonts w:hint="default"/>
        <w:lang w:val="en-US" w:eastAsia="en-US" w:bidi="ar-SA"/>
      </w:rPr>
    </w:lvl>
    <w:lvl w:ilvl="4">
      <w:numFmt w:val="bullet"/>
      <w:lvlText w:val="•"/>
      <w:lvlJc w:val="left"/>
      <w:pPr>
        <w:ind w:left="4156" w:hanging="615"/>
      </w:pPr>
      <w:rPr>
        <w:rFonts w:hint="default"/>
        <w:lang w:val="en-US" w:eastAsia="en-US" w:bidi="ar-SA"/>
      </w:rPr>
    </w:lvl>
    <w:lvl w:ilvl="5">
      <w:numFmt w:val="bullet"/>
      <w:lvlText w:val="•"/>
      <w:lvlJc w:val="left"/>
      <w:pPr>
        <w:ind w:left="5105" w:hanging="615"/>
      </w:pPr>
      <w:rPr>
        <w:rFonts w:hint="default"/>
        <w:lang w:val="en-US" w:eastAsia="en-US" w:bidi="ar-SA"/>
      </w:rPr>
    </w:lvl>
    <w:lvl w:ilvl="6">
      <w:numFmt w:val="bullet"/>
      <w:lvlText w:val="•"/>
      <w:lvlJc w:val="left"/>
      <w:pPr>
        <w:ind w:left="6054" w:hanging="615"/>
      </w:pPr>
      <w:rPr>
        <w:rFonts w:hint="default"/>
        <w:lang w:val="en-US" w:eastAsia="en-US" w:bidi="ar-SA"/>
      </w:rPr>
    </w:lvl>
    <w:lvl w:ilvl="7">
      <w:numFmt w:val="bullet"/>
      <w:lvlText w:val="•"/>
      <w:lvlJc w:val="left"/>
      <w:pPr>
        <w:ind w:left="7003" w:hanging="615"/>
      </w:pPr>
      <w:rPr>
        <w:rFonts w:hint="default"/>
        <w:lang w:val="en-US" w:eastAsia="en-US" w:bidi="ar-SA"/>
      </w:rPr>
    </w:lvl>
    <w:lvl w:ilvl="8">
      <w:numFmt w:val="bullet"/>
      <w:lvlText w:val="•"/>
      <w:lvlJc w:val="left"/>
      <w:pPr>
        <w:ind w:left="7952" w:hanging="615"/>
      </w:pPr>
      <w:rPr>
        <w:rFonts w:hint="default"/>
        <w:lang w:val="en-US" w:eastAsia="en-US" w:bidi="ar-SA"/>
      </w:rPr>
    </w:lvl>
  </w:abstractNum>
  <w:abstractNum w:abstractNumId="24" w15:restartNumberingAfterBreak="0">
    <w:nsid w:val="3DD308FD"/>
    <w:multiLevelType w:val="hybridMultilevel"/>
    <w:tmpl w:val="EE9C6FEA"/>
    <w:lvl w:ilvl="0" w:tplc="CF94DC3E">
      <w:numFmt w:val="bullet"/>
      <w:lvlText w:val="•"/>
      <w:lvlJc w:val="left"/>
      <w:pPr>
        <w:ind w:left="370" w:hanging="190"/>
      </w:pPr>
      <w:rPr>
        <w:rFonts w:ascii="Arial MT" w:eastAsia="Arial MT" w:hAnsi="Arial MT" w:cs="Arial MT" w:hint="default"/>
        <w:color w:val="161616"/>
        <w:w w:val="103"/>
        <w:sz w:val="17"/>
        <w:szCs w:val="17"/>
        <w:lang w:val="en-US" w:eastAsia="en-US" w:bidi="ar-SA"/>
      </w:rPr>
    </w:lvl>
    <w:lvl w:ilvl="1" w:tplc="F9CA74BA">
      <w:numFmt w:val="bullet"/>
      <w:lvlText w:val="•"/>
      <w:lvlJc w:val="left"/>
      <w:pPr>
        <w:ind w:left="595" w:hanging="190"/>
      </w:pPr>
      <w:rPr>
        <w:rFonts w:hint="default"/>
        <w:lang w:val="en-US" w:eastAsia="en-US" w:bidi="ar-SA"/>
      </w:rPr>
    </w:lvl>
    <w:lvl w:ilvl="2" w:tplc="7D187EAE">
      <w:numFmt w:val="bullet"/>
      <w:lvlText w:val="•"/>
      <w:lvlJc w:val="left"/>
      <w:pPr>
        <w:ind w:left="810" w:hanging="190"/>
      </w:pPr>
      <w:rPr>
        <w:rFonts w:hint="default"/>
        <w:lang w:val="en-US" w:eastAsia="en-US" w:bidi="ar-SA"/>
      </w:rPr>
    </w:lvl>
    <w:lvl w:ilvl="3" w:tplc="5698903A">
      <w:numFmt w:val="bullet"/>
      <w:lvlText w:val="•"/>
      <w:lvlJc w:val="left"/>
      <w:pPr>
        <w:ind w:left="1025" w:hanging="190"/>
      </w:pPr>
      <w:rPr>
        <w:rFonts w:hint="default"/>
        <w:lang w:val="en-US" w:eastAsia="en-US" w:bidi="ar-SA"/>
      </w:rPr>
    </w:lvl>
    <w:lvl w:ilvl="4" w:tplc="6E8683F2">
      <w:numFmt w:val="bullet"/>
      <w:lvlText w:val="•"/>
      <w:lvlJc w:val="left"/>
      <w:pPr>
        <w:ind w:left="1240" w:hanging="190"/>
      </w:pPr>
      <w:rPr>
        <w:rFonts w:hint="default"/>
        <w:lang w:val="en-US" w:eastAsia="en-US" w:bidi="ar-SA"/>
      </w:rPr>
    </w:lvl>
    <w:lvl w:ilvl="5" w:tplc="6B2A8CB6">
      <w:numFmt w:val="bullet"/>
      <w:lvlText w:val="•"/>
      <w:lvlJc w:val="left"/>
      <w:pPr>
        <w:ind w:left="1455" w:hanging="190"/>
      </w:pPr>
      <w:rPr>
        <w:rFonts w:hint="default"/>
        <w:lang w:val="en-US" w:eastAsia="en-US" w:bidi="ar-SA"/>
      </w:rPr>
    </w:lvl>
    <w:lvl w:ilvl="6" w:tplc="99D27FBC">
      <w:numFmt w:val="bullet"/>
      <w:lvlText w:val="•"/>
      <w:lvlJc w:val="left"/>
      <w:pPr>
        <w:ind w:left="1670" w:hanging="190"/>
      </w:pPr>
      <w:rPr>
        <w:rFonts w:hint="default"/>
        <w:lang w:val="en-US" w:eastAsia="en-US" w:bidi="ar-SA"/>
      </w:rPr>
    </w:lvl>
    <w:lvl w:ilvl="7" w:tplc="EADCAC1C">
      <w:numFmt w:val="bullet"/>
      <w:lvlText w:val="•"/>
      <w:lvlJc w:val="left"/>
      <w:pPr>
        <w:ind w:left="1885" w:hanging="190"/>
      </w:pPr>
      <w:rPr>
        <w:rFonts w:hint="default"/>
        <w:lang w:val="en-US" w:eastAsia="en-US" w:bidi="ar-SA"/>
      </w:rPr>
    </w:lvl>
    <w:lvl w:ilvl="8" w:tplc="498E4D98">
      <w:numFmt w:val="bullet"/>
      <w:lvlText w:val="•"/>
      <w:lvlJc w:val="left"/>
      <w:pPr>
        <w:ind w:left="2100" w:hanging="190"/>
      </w:pPr>
      <w:rPr>
        <w:rFonts w:hint="default"/>
        <w:lang w:val="en-US" w:eastAsia="en-US" w:bidi="ar-SA"/>
      </w:rPr>
    </w:lvl>
  </w:abstractNum>
  <w:abstractNum w:abstractNumId="25" w15:restartNumberingAfterBreak="0">
    <w:nsid w:val="3F350D9C"/>
    <w:multiLevelType w:val="multilevel"/>
    <w:tmpl w:val="8F98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8C13D5"/>
    <w:multiLevelType w:val="hybridMultilevel"/>
    <w:tmpl w:val="238C2E62"/>
    <w:lvl w:ilvl="0" w:tplc="C18A4580">
      <w:numFmt w:val="bullet"/>
      <w:lvlText w:val="•"/>
      <w:lvlJc w:val="left"/>
      <w:pPr>
        <w:ind w:left="403" w:hanging="185"/>
      </w:pPr>
      <w:rPr>
        <w:rFonts w:ascii="Arial MT" w:eastAsia="Arial MT" w:hAnsi="Arial MT" w:cs="Arial MT" w:hint="default"/>
        <w:color w:val="161616"/>
        <w:w w:val="103"/>
        <w:sz w:val="17"/>
        <w:szCs w:val="17"/>
        <w:lang w:val="en-US" w:eastAsia="en-US" w:bidi="ar-SA"/>
      </w:rPr>
    </w:lvl>
    <w:lvl w:ilvl="1" w:tplc="BF00F646">
      <w:numFmt w:val="bullet"/>
      <w:lvlText w:val="•"/>
      <w:lvlJc w:val="left"/>
      <w:pPr>
        <w:ind w:left="614" w:hanging="185"/>
      </w:pPr>
      <w:rPr>
        <w:rFonts w:hint="default"/>
        <w:lang w:val="en-US" w:eastAsia="en-US" w:bidi="ar-SA"/>
      </w:rPr>
    </w:lvl>
    <w:lvl w:ilvl="2" w:tplc="7E26E38C">
      <w:numFmt w:val="bullet"/>
      <w:lvlText w:val="•"/>
      <w:lvlJc w:val="left"/>
      <w:pPr>
        <w:ind w:left="828" w:hanging="185"/>
      </w:pPr>
      <w:rPr>
        <w:rFonts w:hint="default"/>
        <w:lang w:val="en-US" w:eastAsia="en-US" w:bidi="ar-SA"/>
      </w:rPr>
    </w:lvl>
    <w:lvl w:ilvl="3" w:tplc="09427182">
      <w:numFmt w:val="bullet"/>
      <w:lvlText w:val="•"/>
      <w:lvlJc w:val="left"/>
      <w:pPr>
        <w:ind w:left="1042" w:hanging="185"/>
      </w:pPr>
      <w:rPr>
        <w:rFonts w:hint="default"/>
        <w:lang w:val="en-US" w:eastAsia="en-US" w:bidi="ar-SA"/>
      </w:rPr>
    </w:lvl>
    <w:lvl w:ilvl="4" w:tplc="FA041FEA">
      <w:numFmt w:val="bullet"/>
      <w:lvlText w:val="•"/>
      <w:lvlJc w:val="left"/>
      <w:pPr>
        <w:ind w:left="1256" w:hanging="185"/>
      </w:pPr>
      <w:rPr>
        <w:rFonts w:hint="default"/>
        <w:lang w:val="en-US" w:eastAsia="en-US" w:bidi="ar-SA"/>
      </w:rPr>
    </w:lvl>
    <w:lvl w:ilvl="5" w:tplc="C6CAEFB8">
      <w:numFmt w:val="bullet"/>
      <w:lvlText w:val="•"/>
      <w:lvlJc w:val="left"/>
      <w:pPr>
        <w:ind w:left="1471" w:hanging="185"/>
      </w:pPr>
      <w:rPr>
        <w:rFonts w:hint="default"/>
        <w:lang w:val="en-US" w:eastAsia="en-US" w:bidi="ar-SA"/>
      </w:rPr>
    </w:lvl>
    <w:lvl w:ilvl="6" w:tplc="EB8874C6">
      <w:numFmt w:val="bullet"/>
      <w:lvlText w:val="•"/>
      <w:lvlJc w:val="left"/>
      <w:pPr>
        <w:ind w:left="1685" w:hanging="185"/>
      </w:pPr>
      <w:rPr>
        <w:rFonts w:hint="default"/>
        <w:lang w:val="en-US" w:eastAsia="en-US" w:bidi="ar-SA"/>
      </w:rPr>
    </w:lvl>
    <w:lvl w:ilvl="7" w:tplc="573ABBBA">
      <w:numFmt w:val="bullet"/>
      <w:lvlText w:val="•"/>
      <w:lvlJc w:val="left"/>
      <w:pPr>
        <w:ind w:left="1899" w:hanging="185"/>
      </w:pPr>
      <w:rPr>
        <w:rFonts w:hint="default"/>
        <w:lang w:val="en-US" w:eastAsia="en-US" w:bidi="ar-SA"/>
      </w:rPr>
    </w:lvl>
    <w:lvl w:ilvl="8" w:tplc="55203104">
      <w:numFmt w:val="bullet"/>
      <w:lvlText w:val="•"/>
      <w:lvlJc w:val="left"/>
      <w:pPr>
        <w:ind w:left="2113" w:hanging="185"/>
      </w:pPr>
      <w:rPr>
        <w:rFonts w:hint="default"/>
        <w:lang w:val="en-US" w:eastAsia="en-US" w:bidi="ar-SA"/>
      </w:rPr>
    </w:lvl>
  </w:abstractNum>
  <w:abstractNum w:abstractNumId="27" w15:restartNumberingAfterBreak="0">
    <w:nsid w:val="42B67EEE"/>
    <w:multiLevelType w:val="multilevel"/>
    <w:tmpl w:val="ABF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9965F9"/>
    <w:multiLevelType w:val="multilevel"/>
    <w:tmpl w:val="91F6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5C5FD0"/>
    <w:multiLevelType w:val="hybridMultilevel"/>
    <w:tmpl w:val="EF007090"/>
    <w:lvl w:ilvl="0" w:tplc="BEF2039E">
      <w:numFmt w:val="bullet"/>
      <w:lvlText w:val="•"/>
      <w:lvlJc w:val="left"/>
      <w:pPr>
        <w:ind w:left="403" w:hanging="183"/>
      </w:pPr>
      <w:rPr>
        <w:rFonts w:ascii="Arial MT" w:eastAsia="Arial MT" w:hAnsi="Arial MT" w:cs="Arial MT" w:hint="default"/>
        <w:color w:val="121212"/>
        <w:w w:val="103"/>
        <w:sz w:val="17"/>
        <w:szCs w:val="17"/>
        <w:lang w:val="en-US" w:eastAsia="en-US" w:bidi="ar-SA"/>
      </w:rPr>
    </w:lvl>
    <w:lvl w:ilvl="1" w:tplc="31D8B616">
      <w:numFmt w:val="bullet"/>
      <w:lvlText w:val="•"/>
      <w:lvlJc w:val="left"/>
      <w:pPr>
        <w:ind w:left="615" w:hanging="183"/>
      </w:pPr>
      <w:rPr>
        <w:rFonts w:hint="default"/>
        <w:lang w:val="en-US" w:eastAsia="en-US" w:bidi="ar-SA"/>
      </w:rPr>
    </w:lvl>
    <w:lvl w:ilvl="2" w:tplc="EDA2E3E6">
      <w:numFmt w:val="bullet"/>
      <w:lvlText w:val="•"/>
      <w:lvlJc w:val="left"/>
      <w:pPr>
        <w:ind w:left="830" w:hanging="183"/>
      </w:pPr>
      <w:rPr>
        <w:rFonts w:hint="default"/>
        <w:lang w:val="en-US" w:eastAsia="en-US" w:bidi="ar-SA"/>
      </w:rPr>
    </w:lvl>
    <w:lvl w:ilvl="3" w:tplc="6FE66D38">
      <w:numFmt w:val="bullet"/>
      <w:lvlText w:val="•"/>
      <w:lvlJc w:val="left"/>
      <w:pPr>
        <w:ind w:left="1045" w:hanging="183"/>
      </w:pPr>
      <w:rPr>
        <w:rFonts w:hint="default"/>
        <w:lang w:val="en-US" w:eastAsia="en-US" w:bidi="ar-SA"/>
      </w:rPr>
    </w:lvl>
    <w:lvl w:ilvl="4" w:tplc="9BC6AA9E">
      <w:numFmt w:val="bullet"/>
      <w:lvlText w:val="•"/>
      <w:lvlJc w:val="left"/>
      <w:pPr>
        <w:ind w:left="1260" w:hanging="183"/>
      </w:pPr>
      <w:rPr>
        <w:rFonts w:hint="default"/>
        <w:lang w:val="en-US" w:eastAsia="en-US" w:bidi="ar-SA"/>
      </w:rPr>
    </w:lvl>
    <w:lvl w:ilvl="5" w:tplc="0A187F00">
      <w:numFmt w:val="bullet"/>
      <w:lvlText w:val="•"/>
      <w:lvlJc w:val="left"/>
      <w:pPr>
        <w:ind w:left="1475" w:hanging="183"/>
      </w:pPr>
      <w:rPr>
        <w:rFonts w:hint="default"/>
        <w:lang w:val="en-US" w:eastAsia="en-US" w:bidi="ar-SA"/>
      </w:rPr>
    </w:lvl>
    <w:lvl w:ilvl="6" w:tplc="7FB26A80">
      <w:numFmt w:val="bullet"/>
      <w:lvlText w:val="•"/>
      <w:lvlJc w:val="left"/>
      <w:pPr>
        <w:ind w:left="1690" w:hanging="183"/>
      </w:pPr>
      <w:rPr>
        <w:rFonts w:hint="default"/>
        <w:lang w:val="en-US" w:eastAsia="en-US" w:bidi="ar-SA"/>
      </w:rPr>
    </w:lvl>
    <w:lvl w:ilvl="7" w:tplc="245AD936">
      <w:numFmt w:val="bullet"/>
      <w:lvlText w:val="•"/>
      <w:lvlJc w:val="left"/>
      <w:pPr>
        <w:ind w:left="1905" w:hanging="183"/>
      </w:pPr>
      <w:rPr>
        <w:rFonts w:hint="default"/>
        <w:lang w:val="en-US" w:eastAsia="en-US" w:bidi="ar-SA"/>
      </w:rPr>
    </w:lvl>
    <w:lvl w:ilvl="8" w:tplc="9A20673C">
      <w:numFmt w:val="bullet"/>
      <w:lvlText w:val="•"/>
      <w:lvlJc w:val="left"/>
      <w:pPr>
        <w:ind w:left="2120" w:hanging="183"/>
      </w:pPr>
      <w:rPr>
        <w:rFonts w:hint="default"/>
        <w:lang w:val="en-US" w:eastAsia="en-US" w:bidi="ar-SA"/>
      </w:rPr>
    </w:lvl>
  </w:abstractNum>
  <w:abstractNum w:abstractNumId="30" w15:restartNumberingAfterBreak="0">
    <w:nsid w:val="4CDC5B69"/>
    <w:multiLevelType w:val="hybridMultilevel"/>
    <w:tmpl w:val="362E0A28"/>
    <w:lvl w:ilvl="0" w:tplc="F990A05E">
      <w:numFmt w:val="bullet"/>
      <w:lvlText w:val="•"/>
      <w:lvlJc w:val="left"/>
      <w:pPr>
        <w:ind w:left="408" w:hanging="185"/>
      </w:pPr>
      <w:rPr>
        <w:rFonts w:ascii="Arial MT" w:eastAsia="Arial MT" w:hAnsi="Arial MT" w:cs="Arial MT" w:hint="default"/>
        <w:color w:val="121212"/>
        <w:w w:val="103"/>
        <w:sz w:val="17"/>
        <w:szCs w:val="17"/>
        <w:lang w:val="en-US" w:eastAsia="en-US" w:bidi="ar-SA"/>
      </w:rPr>
    </w:lvl>
    <w:lvl w:ilvl="1" w:tplc="9CB6820E">
      <w:numFmt w:val="bullet"/>
      <w:lvlText w:val="•"/>
      <w:lvlJc w:val="left"/>
      <w:pPr>
        <w:ind w:left="615" w:hanging="185"/>
      </w:pPr>
      <w:rPr>
        <w:rFonts w:hint="default"/>
        <w:lang w:val="en-US" w:eastAsia="en-US" w:bidi="ar-SA"/>
      </w:rPr>
    </w:lvl>
    <w:lvl w:ilvl="2" w:tplc="D55CB164">
      <w:numFmt w:val="bullet"/>
      <w:lvlText w:val="•"/>
      <w:lvlJc w:val="left"/>
      <w:pPr>
        <w:ind w:left="830" w:hanging="185"/>
      </w:pPr>
      <w:rPr>
        <w:rFonts w:hint="default"/>
        <w:lang w:val="en-US" w:eastAsia="en-US" w:bidi="ar-SA"/>
      </w:rPr>
    </w:lvl>
    <w:lvl w:ilvl="3" w:tplc="BFD038A8">
      <w:numFmt w:val="bullet"/>
      <w:lvlText w:val="•"/>
      <w:lvlJc w:val="left"/>
      <w:pPr>
        <w:ind w:left="1045" w:hanging="185"/>
      </w:pPr>
      <w:rPr>
        <w:rFonts w:hint="default"/>
        <w:lang w:val="en-US" w:eastAsia="en-US" w:bidi="ar-SA"/>
      </w:rPr>
    </w:lvl>
    <w:lvl w:ilvl="4" w:tplc="D4263E30">
      <w:numFmt w:val="bullet"/>
      <w:lvlText w:val="•"/>
      <w:lvlJc w:val="left"/>
      <w:pPr>
        <w:ind w:left="1260" w:hanging="185"/>
      </w:pPr>
      <w:rPr>
        <w:rFonts w:hint="default"/>
        <w:lang w:val="en-US" w:eastAsia="en-US" w:bidi="ar-SA"/>
      </w:rPr>
    </w:lvl>
    <w:lvl w:ilvl="5" w:tplc="43D4A794">
      <w:numFmt w:val="bullet"/>
      <w:lvlText w:val="•"/>
      <w:lvlJc w:val="left"/>
      <w:pPr>
        <w:ind w:left="1475" w:hanging="185"/>
      </w:pPr>
      <w:rPr>
        <w:rFonts w:hint="default"/>
        <w:lang w:val="en-US" w:eastAsia="en-US" w:bidi="ar-SA"/>
      </w:rPr>
    </w:lvl>
    <w:lvl w:ilvl="6" w:tplc="4DEE1F1A">
      <w:numFmt w:val="bullet"/>
      <w:lvlText w:val="•"/>
      <w:lvlJc w:val="left"/>
      <w:pPr>
        <w:ind w:left="1690" w:hanging="185"/>
      </w:pPr>
      <w:rPr>
        <w:rFonts w:hint="default"/>
        <w:lang w:val="en-US" w:eastAsia="en-US" w:bidi="ar-SA"/>
      </w:rPr>
    </w:lvl>
    <w:lvl w:ilvl="7" w:tplc="76A8965E">
      <w:numFmt w:val="bullet"/>
      <w:lvlText w:val="•"/>
      <w:lvlJc w:val="left"/>
      <w:pPr>
        <w:ind w:left="1905" w:hanging="185"/>
      </w:pPr>
      <w:rPr>
        <w:rFonts w:hint="default"/>
        <w:lang w:val="en-US" w:eastAsia="en-US" w:bidi="ar-SA"/>
      </w:rPr>
    </w:lvl>
    <w:lvl w:ilvl="8" w:tplc="3F282ABE">
      <w:numFmt w:val="bullet"/>
      <w:lvlText w:val="•"/>
      <w:lvlJc w:val="left"/>
      <w:pPr>
        <w:ind w:left="2120" w:hanging="185"/>
      </w:pPr>
      <w:rPr>
        <w:rFonts w:hint="default"/>
        <w:lang w:val="en-US" w:eastAsia="en-US" w:bidi="ar-SA"/>
      </w:rPr>
    </w:lvl>
  </w:abstractNum>
  <w:abstractNum w:abstractNumId="31" w15:restartNumberingAfterBreak="0">
    <w:nsid w:val="4D340DF6"/>
    <w:multiLevelType w:val="multilevel"/>
    <w:tmpl w:val="8ADA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1D01D0"/>
    <w:multiLevelType w:val="multilevel"/>
    <w:tmpl w:val="8112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E070F"/>
    <w:multiLevelType w:val="hybridMultilevel"/>
    <w:tmpl w:val="1658A4A6"/>
    <w:lvl w:ilvl="0" w:tplc="E6B8C48C">
      <w:numFmt w:val="bullet"/>
      <w:lvlText w:val="•"/>
      <w:lvlJc w:val="left"/>
      <w:pPr>
        <w:ind w:left="382" w:hanging="180"/>
      </w:pPr>
      <w:rPr>
        <w:rFonts w:ascii="Arial MT" w:eastAsia="Arial MT" w:hAnsi="Arial MT" w:cs="Arial MT" w:hint="default"/>
        <w:color w:val="161616"/>
        <w:w w:val="103"/>
        <w:sz w:val="17"/>
        <w:szCs w:val="17"/>
        <w:lang w:val="en-US" w:eastAsia="en-US" w:bidi="ar-SA"/>
      </w:rPr>
    </w:lvl>
    <w:lvl w:ilvl="1" w:tplc="CBA2A0D8">
      <w:numFmt w:val="bullet"/>
      <w:lvlText w:val="•"/>
      <w:lvlJc w:val="left"/>
      <w:pPr>
        <w:ind w:left="613" w:hanging="180"/>
      </w:pPr>
      <w:rPr>
        <w:rFonts w:hint="default"/>
        <w:lang w:val="en-US" w:eastAsia="en-US" w:bidi="ar-SA"/>
      </w:rPr>
    </w:lvl>
    <w:lvl w:ilvl="2" w:tplc="F2EABDA2">
      <w:numFmt w:val="bullet"/>
      <w:lvlText w:val="•"/>
      <w:lvlJc w:val="left"/>
      <w:pPr>
        <w:ind w:left="847" w:hanging="180"/>
      </w:pPr>
      <w:rPr>
        <w:rFonts w:hint="default"/>
        <w:lang w:val="en-US" w:eastAsia="en-US" w:bidi="ar-SA"/>
      </w:rPr>
    </w:lvl>
    <w:lvl w:ilvl="3" w:tplc="868AD276">
      <w:numFmt w:val="bullet"/>
      <w:lvlText w:val="•"/>
      <w:lvlJc w:val="left"/>
      <w:pPr>
        <w:ind w:left="1080" w:hanging="180"/>
      </w:pPr>
      <w:rPr>
        <w:rFonts w:hint="default"/>
        <w:lang w:val="en-US" w:eastAsia="en-US" w:bidi="ar-SA"/>
      </w:rPr>
    </w:lvl>
    <w:lvl w:ilvl="4" w:tplc="B074CEA0">
      <w:numFmt w:val="bullet"/>
      <w:lvlText w:val="•"/>
      <w:lvlJc w:val="left"/>
      <w:pPr>
        <w:ind w:left="1314" w:hanging="180"/>
      </w:pPr>
      <w:rPr>
        <w:rFonts w:hint="default"/>
        <w:lang w:val="en-US" w:eastAsia="en-US" w:bidi="ar-SA"/>
      </w:rPr>
    </w:lvl>
    <w:lvl w:ilvl="5" w:tplc="5D282718">
      <w:numFmt w:val="bullet"/>
      <w:lvlText w:val="•"/>
      <w:lvlJc w:val="left"/>
      <w:pPr>
        <w:ind w:left="1548" w:hanging="180"/>
      </w:pPr>
      <w:rPr>
        <w:rFonts w:hint="default"/>
        <w:lang w:val="en-US" w:eastAsia="en-US" w:bidi="ar-SA"/>
      </w:rPr>
    </w:lvl>
    <w:lvl w:ilvl="6" w:tplc="48DA5DE6">
      <w:numFmt w:val="bullet"/>
      <w:lvlText w:val="•"/>
      <w:lvlJc w:val="left"/>
      <w:pPr>
        <w:ind w:left="1781" w:hanging="180"/>
      </w:pPr>
      <w:rPr>
        <w:rFonts w:hint="default"/>
        <w:lang w:val="en-US" w:eastAsia="en-US" w:bidi="ar-SA"/>
      </w:rPr>
    </w:lvl>
    <w:lvl w:ilvl="7" w:tplc="B3568592">
      <w:numFmt w:val="bullet"/>
      <w:lvlText w:val="•"/>
      <w:lvlJc w:val="left"/>
      <w:pPr>
        <w:ind w:left="2015" w:hanging="180"/>
      </w:pPr>
      <w:rPr>
        <w:rFonts w:hint="default"/>
        <w:lang w:val="en-US" w:eastAsia="en-US" w:bidi="ar-SA"/>
      </w:rPr>
    </w:lvl>
    <w:lvl w:ilvl="8" w:tplc="90CE9318">
      <w:numFmt w:val="bullet"/>
      <w:lvlText w:val="•"/>
      <w:lvlJc w:val="left"/>
      <w:pPr>
        <w:ind w:left="2248" w:hanging="180"/>
      </w:pPr>
      <w:rPr>
        <w:rFonts w:hint="default"/>
        <w:lang w:val="en-US" w:eastAsia="en-US" w:bidi="ar-SA"/>
      </w:rPr>
    </w:lvl>
  </w:abstractNum>
  <w:abstractNum w:abstractNumId="34" w15:restartNumberingAfterBreak="0">
    <w:nsid w:val="53076FDC"/>
    <w:multiLevelType w:val="multilevel"/>
    <w:tmpl w:val="1AA8F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0D5029"/>
    <w:multiLevelType w:val="hybridMultilevel"/>
    <w:tmpl w:val="D796448A"/>
    <w:lvl w:ilvl="0" w:tplc="B6A6849A">
      <w:numFmt w:val="bullet"/>
      <w:lvlText w:val="•"/>
      <w:lvlJc w:val="left"/>
      <w:pPr>
        <w:ind w:left="403" w:hanging="185"/>
      </w:pPr>
      <w:rPr>
        <w:rFonts w:ascii="Arial MT" w:eastAsia="Arial MT" w:hAnsi="Arial MT" w:cs="Arial MT" w:hint="default"/>
        <w:color w:val="121212"/>
        <w:w w:val="103"/>
        <w:sz w:val="17"/>
        <w:szCs w:val="17"/>
        <w:lang w:val="en-US" w:eastAsia="en-US" w:bidi="ar-SA"/>
      </w:rPr>
    </w:lvl>
    <w:lvl w:ilvl="1" w:tplc="9EA00740">
      <w:numFmt w:val="bullet"/>
      <w:lvlText w:val="•"/>
      <w:lvlJc w:val="left"/>
      <w:pPr>
        <w:ind w:left="614" w:hanging="185"/>
      </w:pPr>
      <w:rPr>
        <w:rFonts w:hint="default"/>
        <w:lang w:val="en-US" w:eastAsia="en-US" w:bidi="ar-SA"/>
      </w:rPr>
    </w:lvl>
    <w:lvl w:ilvl="2" w:tplc="96F6F96C">
      <w:numFmt w:val="bullet"/>
      <w:lvlText w:val="•"/>
      <w:lvlJc w:val="left"/>
      <w:pPr>
        <w:ind w:left="829" w:hanging="185"/>
      </w:pPr>
      <w:rPr>
        <w:rFonts w:hint="default"/>
        <w:lang w:val="en-US" w:eastAsia="en-US" w:bidi="ar-SA"/>
      </w:rPr>
    </w:lvl>
    <w:lvl w:ilvl="3" w:tplc="45927376">
      <w:numFmt w:val="bullet"/>
      <w:lvlText w:val="•"/>
      <w:lvlJc w:val="left"/>
      <w:pPr>
        <w:ind w:left="1043" w:hanging="185"/>
      </w:pPr>
      <w:rPr>
        <w:rFonts w:hint="default"/>
        <w:lang w:val="en-US" w:eastAsia="en-US" w:bidi="ar-SA"/>
      </w:rPr>
    </w:lvl>
    <w:lvl w:ilvl="4" w:tplc="F18C1C12">
      <w:numFmt w:val="bullet"/>
      <w:lvlText w:val="•"/>
      <w:lvlJc w:val="left"/>
      <w:pPr>
        <w:ind w:left="1258" w:hanging="185"/>
      </w:pPr>
      <w:rPr>
        <w:rFonts w:hint="default"/>
        <w:lang w:val="en-US" w:eastAsia="en-US" w:bidi="ar-SA"/>
      </w:rPr>
    </w:lvl>
    <w:lvl w:ilvl="5" w:tplc="5A2E1666">
      <w:numFmt w:val="bullet"/>
      <w:lvlText w:val="•"/>
      <w:lvlJc w:val="left"/>
      <w:pPr>
        <w:ind w:left="1473" w:hanging="185"/>
      </w:pPr>
      <w:rPr>
        <w:rFonts w:hint="default"/>
        <w:lang w:val="en-US" w:eastAsia="en-US" w:bidi="ar-SA"/>
      </w:rPr>
    </w:lvl>
    <w:lvl w:ilvl="6" w:tplc="ACF6C9F6">
      <w:numFmt w:val="bullet"/>
      <w:lvlText w:val="•"/>
      <w:lvlJc w:val="left"/>
      <w:pPr>
        <w:ind w:left="1687" w:hanging="185"/>
      </w:pPr>
      <w:rPr>
        <w:rFonts w:hint="default"/>
        <w:lang w:val="en-US" w:eastAsia="en-US" w:bidi="ar-SA"/>
      </w:rPr>
    </w:lvl>
    <w:lvl w:ilvl="7" w:tplc="864C8080">
      <w:numFmt w:val="bullet"/>
      <w:lvlText w:val="•"/>
      <w:lvlJc w:val="left"/>
      <w:pPr>
        <w:ind w:left="1902" w:hanging="185"/>
      </w:pPr>
      <w:rPr>
        <w:rFonts w:hint="default"/>
        <w:lang w:val="en-US" w:eastAsia="en-US" w:bidi="ar-SA"/>
      </w:rPr>
    </w:lvl>
    <w:lvl w:ilvl="8" w:tplc="0E46DFCE">
      <w:numFmt w:val="bullet"/>
      <w:lvlText w:val="•"/>
      <w:lvlJc w:val="left"/>
      <w:pPr>
        <w:ind w:left="2116" w:hanging="185"/>
      </w:pPr>
      <w:rPr>
        <w:rFonts w:hint="default"/>
        <w:lang w:val="en-US" w:eastAsia="en-US" w:bidi="ar-SA"/>
      </w:rPr>
    </w:lvl>
  </w:abstractNum>
  <w:abstractNum w:abstractNumId="36" w15:restartNumberingAfterBreak="0">
    <w:nsid w:val="552B1B2E"/>
    <w:multiLevelType w:val="hybridMultilevel"/>
    <w:tmpl w:val="C958B09E"/>
    <w:lvl w:ilvl="0" w:tplc="2ED62DA0">
      <w:numFmt w:val="bullet"/>
      <w:lvlText w:val="•"/>
      <w:lvlJc w:val="left"/>
      <w:pPr>
        <w:ind w:left="389" w:hanging="190"/>
      </w:pPr>
      <w:rPr>
        <w:rFonts w:ascii="Arial MT" w:eastAsia="Arial MT" w:hAnsi="Arial MT" w:cs="Arial MT" w:hint="default"/>
        <w:color w:val="161616"/>
        <w:w w:val="103"/>
        <w:sz w:val="17"/>
        <w:szCs w:val="17"/>
        <w:lang w:val="en-US" w:eastAsia="en-US" w:bidi="ar-SA"/>
      </w:rPr>
    </w:lvl>
    <w:lvl w:ilvl="1" w:tplc="D0503280">
      <w:numFmt w:val="bullet"/>
      <w:lvlText w:val="•"/>
      <w:lvlJc w:val="left"/>
      <w:pPr>
        <w:ind w:left="595" w:hanging="190"/>
      </w:pPr>
      <w:rPr>
        <w:rFonts w:hint="default"/>
        <w:lang w:val="en-US" w:eastAsia="en-US" w:bidi="ar-SA"/>
      </w:rPr>
    </w:lvl>
    <w:lvl w:ilvl="2" w:tplc="DD603306">
      <w:numFmt w:val="bullet"/>
      <w:lvlText w:val="•"/>
      <w:lvlJc w:val="left"/>
      <w:pPr>
        <w:ind w:left="810" w:hanging="190"/>
      </w:pPr>
      <w:rPr>
        <w:rFonts w:hint="default"/>
        <w:lang w:val="en-US" w:eastAsia="en-US" w:bidi="ar-SA"/>
      </w:rPr>
    </w:lvl>
    <w:lvl w:ilvl="3" w:tplc="F60A7F3C">
      <w:numFmt w:val="bullet"/>
      <w:lvlText w:val="•"/>
      <w:lvlJc w:val="left"/>
      <w:pPr>
        <w:ind w:left="1025" w:hanging="190"/>
      </w:pPr>
      <w:rPr>
        <w:rFonts w:hint="default"/>
        <w:lang w:val="en-US" w:eastAsia="en-US" w:bidi="ar-SA"/>
      </w:rPr>
    </w:lvl>
    <w:lvl w:ilvl="4" w:tplc="8E9A42FE">
      <w:numFmt w:val="bullet"/>
      <w:lvlText w:val="•"/>
      <w:lvlJc w:val="left"/>
      <w:pPr>
        <w:ind w:left="1240" w:hanging="190"/>
      </w:pPr>
      <w:rPr>
        <w:rFonts w:hint="default"/>
        <w:lang w:val="en-US" w:eastAsia="en-US" w:bidi="ar-SA"/>
      </w:rPr>
    </w:lvl>
    <w:lvl w:ilvl="5" w:tplc="69D4728E">
      <w:numFmt w:val="bullet"/>
      <w:lvlText w:val="•"/>
      <w:lvlJc w:val="left"/>
      <w:pPr>
        <w:ind w:left="1455" w:hanging="190"/>
      </w:pPr>
      <w:rPr>
        <w:rFonts w:hint="default"/>
        <w:lang w:val="en-US" w:eastAsia="en-US" w:bidi="ar-SA"/>
      </w:rPr>
    </w:lvl>
    <w:lvl w:ilvl="6" w:tplc="2AFC5078">
      <w:numFmt w:val="bullet"/>
      <w:lvlText w:val="•"/>
      <w:lvlJc w:val="left"/>
      <w:pPr>
        <w:ind w:left="1670" w:hanging="190"/>
      </w:pPr>
      <w:rPr>
        <w:rFonts w:hint="default"/>
        <w:lang w:val="en-US" w:eastAsia="en-US" w:bidi="ar-SA"/>
      </w:rPr>
    </w:lvl>
    <w:lvl w:ilvl="7" w:tplc="61FA223E">
      <w:numFmt w:val="bullet"/>
      <w:lvlText w:val="•"/>
      <w:lvlJc w:val="left"/>
      <w:pPr>
        <w:ind w:left="1885" w:hanging="190"/>
      </w:pPr>
      <w:rPr>
        <w:rFonts w:hint="default"/>
        <w:lang w:val="en-US" w:eastAsia="en-US" w:bidi="ar-SA"/>
      </w:rPr>
    </w:lvl>
    <w:lvl w:ilvl="8" w:tplc="F0582014">
      <w:numFmt w:val="bullet"/>
      <w:lvlText w:val="•"/>
      <w:lvlJc w:val="left"/>
      <w:pPr>
        <w:ind w:left="2100" w:hanging="190"/>
      </w:pPr>
      <w:rPr>
        <w:rFonts w:hint="default"/>
        <w:lang w:val="en-US" w:eastAsia="en-US" w:bidi="ar-SA"/>
      </w:rPr>
    </w:lvl>
  </w:abstractNum>
  <w:abstractNum w:abstractNumId="37" w15:restartNumberingAfterBreak="0">
    <w:nsid w:val="59DB723D"/>
    <w:multiLevelType w:val="hybridMultilevel"/>
    <w:tmpl w:val="A4E0A5AE"/>
    <w:lvl w:ilvl="0" w:tplc="8A0A2980">
      <w:numFmt w:val="bullet"/>
      <w:lvlText w:val="•"/>
      <w:lvlJc w:val="left"/>
      <w:pPr>
        <w:ind w:left="398" w:hanging="185"/>
      </w:pPr>
      <w:rPr>
        <w:rFonts w:ascii="Arial MT" w:eastAsia="Arial MT" w:hAnsi="Arial MT" w:cs="Arial MT" w:hint="default"/>
        <w:color w:val="161616"/>
        <w:w w:val="103"/>
        <w:sz w:val="17"/>
        <w:szCs w:val="17"/>
        <w:lang w:val="en-US" w:eastAsia="en-US" w:bidi="ar-SA"/>
      </w:rPr>
    </w:lvl>
    <w:lvl w:ilvl="1" w:tplc="65B2F0E2">
      <w:numFmt w:val="bullet"/>
      <w:lvlText w:val="•"/>
      <w:lvlJc w:val="left"/>
      <w:pPr>
        <w:ind w:left="614" w:hanging="185"/>
      </w:pPr>
      <w:rPr>
        <w:rFonts w:hint="default"/>
        <w:lang w:val="en-US" w:eastAsia="en-US" w:bidi="ar-SA"/>
      </w:rPr>
    </w:lvl>
    <w:lvl w:ilvl="2" w:tplc="8E26CF50">
      <w:numFmt w:val="bullet"/>
      <w:lvlText w:val="•"/>
      <w:lvlJc w:val="left"/>
      <w:pPr>
        <w:ind w:left="828" w:hanging="185"/>
      </w:pPr>
      <w:rPr>
        <w:rFonts w:hint="default"/>
        <w:lang w:val="en-US" w:eastAsia="en-US" w:bidi="ar-SA"/>
      </w:rPr>
    </w:lvl>
    <w:lvl w:ilvl="3" w:tplc="BB6213F6">
      <w:numFmt w:val="bullet"/>
      <w:lvlText w:val="•"/>
      <w:lvlJc w:val="left"/>
      <w:pPr>
        <w:ind w:left="1042" w:hanging="185"/>
      </w:pPr>
      <w:rPr>
        <w:rFonts w:hint="default"/>
        <w:lang w:val="en-US" w:eastAsia="en-US" w:bidi="ar-SA"/>
      </w:rPr>
    </w:lvl>
    <w:lvl w:ilvl="4" w:tplc="2CF069FE">
      <w:numFmt w:val="bullet"/>
      <w:lvlText w:val="•"/>
      <w:lvlJc w:val="left"/>
      <w:pPr>
        <w:ind w:left="1256" w:hanging="185"/>
      </w:pPr>
      <w:rPr>
        <w:rFonts w:hint="default"/>
        <w:lang w:val="en-US" w:eastAsia="en-US" w:bidi="ar-SA"/>
      </w:rPr>
    </w:lvl>
    <w:lvl w:ilvl="5" w:tplc="9998FC2C">
      <w:numFmt w:val="bullet"/>
      <w:lvlText w:val="•"/>
      <w:lvlJc w:val="left"/>
      <w:pPr>
        <w:ind w:left="1471" w:hanging="185"/>
      </w:pPr>
      <w:rPr>
        <w:rFonts w:hint="default"/>
        <w:lang w:val="en-US" w:eastAsia="en-US" w:bidi="ar-SA"/>
      </w:rPr>
    </w:lvl>
    <w:lvl w:ilvl="6" w:tplc="C30E7234">
      <w:numFmt w:val="bullet"/>
      <w:lvlText w:val="•"/>
      <w:lvlJc w:val="left"/>
      <w:pPr>
        <w:ind w:left="1685" w:hanging="185"/>
      </w:pPr>
      <w:rPr>
        <w:rFonts w:hint="default"/>
        <w:lang w:val="en-US" w:eastAsia="en-US" w:bidi="ar-SA"/>
      </w:rPr>
    </w:lvl>
    <w:lvl w:ilvl="7" w:tplc="CF14D5D4">
      <w:numFmt w:val="bullet"/>
      <w:lvlText w:val="•"/>
      <w:lvlJc w:val="left"/>
      <w:pPr>
        <w:ind w:left="1899" w:hanging="185"/>
      </w:pPr>
      <w:rPr>
        <w:rFonts w:hint="default"/>
        <w:lang w:val="en-US" w:eastAsia="en-US" w:bidi="ar-SA"/>
      </w:rPr>
    </w:lvl>
    <w:lvl w:ilvl="8" w:tplc="AC9EDCA8">
      <w:numFmt w:val="bullet"/>
      <w:lvlText w:val="•"/>
      <w:lvlJc w:val="left"/>
      <w:pPr>
        <w:ind w:left="2113" w:hanging="185"/>
      </w:pPr>
      <w:rPr>
        <w:rFonts w:hint="default"/>
        <w:lang w:val="en-US" w:eastAsia="en-US" w:bidi="ar-SA"/>
      </w:rPr>
    </w:lvl>
  </w:abstractNum>
  <w:abstractNum w:abstractNumId="38" w15:restartNumberingAfterBreak="0">
    <w:nsid w:val="5A7F0D54"/>
    <w:multiLevelType w:val="hybridMultilevel"/>
    <w:tmpl w:val="FB8E28E0"/>
    <w:lvl w:ilvl="0" w:tplc="6C2EB0A8">
      <w:numFmt w:val="bullet"/>
      <w:lvlText w:val="•"/>
      <w:lvlJc w:val="left"/>
      <w:pPr>
        <w:ind w:left="380" w:hanging="178"/>
      </w:pPr>
      <w:rPr>
        <w:rFonts w:ascii="Arial MT" w:eastAsia="Arial MT" w:hAnsi="Arial MT" w:cs="Arial MT" w:hint="default"/>
        <w:color w:val="121212"/>
        <w:w w:val="103"/>
        <w:sz w:val="17"/>
        <w:szCs w:val="17"/>
        <w:lang w:val="en-US" w:eastAsia="en-US" w:bidi="ar-SA"/>
      </w:rPr>
    </w:lvl>
    <w:lvl w:ilvl="1" w:tplc="8F58C752">
      <w:numFmt w:val="bullet"/>
      <w:lvlText w:val="•"/>
      <w:lvlJc w:val="left"/>
      <w:pPr>
        <w:ind w:left="500" w:hanging="178"/>
      </w:pPr>
      <w:rPr>
        <w:rFonts w:hint="default"/>
        <w:lang w:val="en-US" w:eastAsia="en-US" w:bidi="ar-SA"/>
      </w:rPr>
    </w:lvl>
    <w:lvl w:ilvl="2" w:tplc="221A8B08">
      <w:numFmt w:val="bullet"/>
      <w:lvlText w:val="•"/>
      <w:lvlJc w:val="left"/>
      <w:pPr>
        <w:ind w:left="747" w:hanging="178"/>
      </w:pPr>
      <w:rPr>
        <w:rFonts w:hint="default"/>
        <w:lang w:val="en-US" w:eastAsia="en-US" w:bidi="ar-SA"/>
      </w:rPr>
    </w:lvl>
    <w:lvl w:ilvl="3" w:tplc="28BE4DB6">
      <w:numFmt w:val="bullet"/>
      <w:lvlText w:val="•"/>
      <w:lvlJc w:val="left"/>
      <w:pPr>
        <w:ind w:left="995" w:hanging="178"/>
      </w:pPr>
      <w:rPr>
        <w:rFonts w:hint="default"/>
        <w:lang w:val="en-US" w:eastAsia="en-US" w:bidi="ar-SA"/>
      </w:rPr>
    </w:lvl>
    <w:lvl w:ilvl="4" w:tplc="D5B04116">
      <w:numFmt w:val="bullet"/>
      <w:lvlText w:val="•"/>
      <w:lvlJc w:val="left"/>
      <w:pPr>
        <w:ind w:left="1243" w:hanging="178"/>
      </w:pPr>
      <w:rPr>
        <w:rFonts w:hint="default"/>
        <w:lang w:val="en-US" w:eastAsia="en-US" w:bidi="ar-SA"/>
      </w:rPr>
    </w:lvl>
    <w:lvl w:ilvl="5" w:tplc="60D43D02">
      <w:numFmt w:val="bullet"/>
      <w:lvlText w:val="•"/>
      <w:lvlJc w:val="left"/>
      <w:pPr>
        <w:ind w:left="1490" w:hanging="178"/>
      </w:pPr>
      <w:rPr>
        <w:rFonts w:hint="default"/>
        <w:lang w:val="en-US" w:eastAsia="en-US" w:bidi="ar-SA"/>
      </w:rPr>
    </w:lvl>
    <w:lvl w:ilvl="6" w:tplc="EFCE33AE">
      <w:numFmt w:val="bullet"/>
      <w:lvlText w:val="•"/>
      <w:lvlJc w:val="left"/>
      <w:pPr>
        <w:ind w:left="1738" w:hanging="178"/>
      </w:pPr>
      <w:rPr>
        <w:rFonts w:hint="default"/>
        <w:lang w:val="en-US" w:eastAsia="en-US" w:bidi="ar-SA"/>
      </w:rPr>
    </w:lvl>
    <w:lvl w:ilvl="7" w:tplc="0BAC0566">
      <w:numFmt w:val="bullet"/>
      <w:lvlText w:val="•"/>
      <w:lvlJc w:val="left"/>
      <w:pPr>
        <w:ind w:left="1986" w:hanging="178"/>
      </w:pPr>
      <w:rPr>
        <w:rFonts w:hint="default"/>
        <w:lang w:val="en-US" w:eastAsia="en-US" w:bidi="ar-SA"/>
      </w:rPr>
    </w:lvl>
    <w:lvl w:ilvl="8" w:tplc="8BF608CA">
      <w:numFmt w:val="bullet"/>
      <w:lvlText w:val="•"/>
      <w:lvlJc w:val="left"/>
      <w:pPr>
        <w:ind w:left="2233" w:hanging="178"/>
      </w:pPr>
      <w:rPr>
        <w:rFonts w:hint="default"/>
        <w:lang w:val="en-US" w:eastAsia="en-US" w:bidi="ar-SA"/>
      </w:rPr>
    </w:lvl>
  </w:abstractNum>
  <w:abstractNum w:abstractNumId="39" w15:restartNumberingAfterBreak="0">
    <w:nsid w:val="5CE050BF"/>
    <w:multiLevelType w:val="hybridMultilevel"/>
    <w:tmpl w:val="FD10E450"/>
    <w:lvl w:ilvl="0" w:tplc="5B08AF78">
      <w:numFmt w:val="bullet"/>
      <w:lvlText w:val="•"/>
      <w:lvlJc w:val="left"/>
      <w:pPr>
        <w:ind w:left="370" w:hanging="176"/>
      </w:pPr>
      <w:rPr>
        <w:rFonts w:ascii="Arial MT" w:eastAsia="Arial MT" w:hAnsi="Arial MT" w:cs="Arial MT" w:hint="default"/>
        <w:color w:val="161616"/>
        <w:w w:val="103"/>
        <w:sz w:val="17"/>
        <w:szCs w:val="17"/>
        <w:lang w:val="en-US" w:eastAsia="en-US" w:bidi="ar-SA"/>
      </w:rPr>
    </w:lvl>
    <w:lvl w:ilvl="1" w:tplc="0282AEF4">
      <w:numFmt w:val="bullet"/>
      <w:lvlText w:val="•"/>
      <w:lvlJc w:val="left"/>
      <w:pPr>
        <w:ind w:left="613" w:hanging="176"/>
      </w:pPr>
      <w:rPr>
        <w:rFonts w:hint="default"/>
        <w:lang w:val="en-US" w:eastAsia="en-US" w:bidi="ar-SA"/>
      </w:rPr>
    </w:lvl>
    <w:lvl w:ilvl="2" w:tplc="545237D8">
      <w:numFmt w:val="bullet"/>
      <w:lvlText w:val="•"/>
      <w:lvlJc w:val="left"/>
      <w:pPr>
        <w:ind w:left="847" w:hanging="176"/>
      </w:pPr>
      <w:rPr>
        <w:rFonts w:hint="default"/>
        <w:lang w:val="en-US" w:eastAsia="en-US" w:bidi="ar-SA"/>
      </w:rPr>
    </w:lvl>
    <w:lvl w:ilvl="3" w:tplc="D8F0EF96">
      <w:numFmt w:val="bullet"/>
      <w:lvlText w:val="•"/>
      <w:lvlJc w:val="left"/>
      <w:pPr>
        <w:ind w:left="1080" w:hanging="176"/>
      </w:pPr>
      <w:rPr>
        <w:rFonts w:hint="default"/>
        <w:lang w:val="en-US" w:eastAsia="en-US" w:bidi="ar-SA"/>
      </w:rPr>
    </w:lvl>
    <w:lvl w:ilvl="4" w:tplc="D9785A66">
      <w:numFmt w:val="bullet"/>
      <w:lvlText w:val="•"/>
      <w:lvlJc w:val="left"/>
      <w:pPr>
        <w:ind w:left="1314" w:hanging="176"/>
      </w:pPr>
      <w:rPr>
        <w:rFonts w:hint="default"/>
        <w:lang w:val="en-US" w:eastAsia="en-US" w:bidi="ar-SA"/>
      </w:rPr>
    </w:lvl>
    <w:lvl w:ilvl="5" w:tplc="84BE0FFC">
      <w:numFmt w:val="bullet"/>
      <w:lvlText w:val="•"/>
      <w:lvlJc w:val="left"/>
      <w:pPr>
        <w:ind w:left="1548" w:hanging="176"/>
      </w:pPr>
      <w:rPr>
        <w:rFonts w:hint="default"/>
        <w:lang w:val="en-US" w:eastAsia="en-US" w:bidi="ar-SA"/>
      </w:rPr>
    </w:lvl>
    <w:lvl w:ilvl="6" w:tplc="7F102304">
      <w:numFmt w:val="bullet"/>
      <w:lvlText w:val="•"/>
      <w:lvlJc w:val="left"/>
      <w:pPr>
        <w:ind w:left="1781" w:hanging="176"/>
      </w:pPr>
      <w:rPr>
        <w:rFonts w:hint="default"/>
        <w:lang w:val="en-US" w:eastAsia="en-US" w:bidi="ar-SA"/>
      </w:rPr>
    </w:lvl>
    <w:lvl w:ilvl="7" w:tplc="A84E6564">
      <w:numFmt w:val="bullet"/>
      <w:lvlText w:val="•"/>
      <w:lvlJc w:val="left"/>
      <w:pPr>
        <w:ind w:left="2015" w:hanging="176"/>
      </w:pPr>
      <w:rPr>
        <w:rFonts w:hint="default"/>
        <w:lang w:val="en-US" w:eastAsia="en-US" w:bidi="ar-SA"/>
      </w:rPr>
    </w:lvl>
    <w:lvl w:ilvl="8" w:tplc="14508168">
      <w:numFmt w:val="bullet"/>
      <w:lvlText w:val="•"/>
      <w:lvlJc w:val="left"/>
      <w:pPr>
        <w:ind w:left="2248" w:hanging="176"/>
      </w:pPr>
      <w:rPr>
        <w:rFonts w:hint="default"/>
        <w:lang w:val="en-US" w:eastAsia="en-US" w:bidi="ar-SA"/>
      </w:rPr>
    </w:lvl>
  </w:abstractNum>
  <w:abstractNum w:abstractNumId="40" w15:restartNumberingAfterBreak="0">
    <w:nsid w:val="5D5E31C3"/>
    <w:multiLevelType w:val="hybridMultilevel"/>
    <w:tmpl w:val="71F40B1E"/>
    <w:lvl w:ilvl="0" w:tplc="C790542A">
      <w:numFmt w:val="bullet"/>
      <w:lvlText w:val="•"/>
      <w:lvlJc w:val="left"/>
      <w:pPr>
        <w:ind w:left="380" w:hanging="185"/>
      </w:pPr>
      <w:rPr>
        <w:rFonts w:ascii="Arial MT" w:eastAsia="Arial MT" w:hAnsi="Arial MT" w:cs="Arial MT" w:hint="default"/>
        <w:color w:val="161616"/>
        <w:w w:val="103"/>
        <w:sz w:val="17"/>
        <w:szCs w:val="17"/>
        <w:lang w:val="en-US" w:eastAsia="en-US" w:bidi="ar-SA"/>
      </w:rPr>
    </w:lvl>
    <w:lvl w:ilvl="1" w:tplc="26A62AF4">
      <w:numFmt w:val="bullet"/>
      <w:lvlText w:val="•"/>
      <w:lvlJc w:val="left"/>
      <w:pPr>
        <w:ind w:left="595" w:hanging="185"/>
      </w:pPr>
      <w:rPr>
        <w:rFonts w:hint="default"/>
        <w:lang w:val="en-US" w:eastAsia="en-US" w:bidi="ar-SA"/>
      </w:rPr>
    </w:lvl>
    <w:lvl w:ilvl="2" w:tplc="2A18671C">
      <w:numFmt w:val="bullet"/>
      <w:lvlText w:val="•"/>
      <w:lvlJc w:val="left"/>
      <w:pPr>
        <w:ind w:left="810" w:hanging="185"/>
      </w:pPr>
      <w:rPr>
        <w:rFonts w:hint="default"/>
        <w:lang w:val="en-US" w:eastAsia="en-US" w:bidi="ar-SA"/>
      </w:rPr>
    </w:lvl>
    <w:lvl w:ilvl="3" w:tplc="21BA5DD4">
      <w:numFmt w:val="bullet"/>
      <w:lvlText w:val="•"/>
      <w:lvlJc w:val="left"/>
      <w:pPr>
        <w:ind w:left="1025" w:hanging="185"/>
      </w:pPr>
      <w:rPr>
        <w:rFonts w:hint="default"/>
        <w:lang w:val="en-US" w:eastAsia="en-US" w:bidi="ar-SA"/>
      </w:rPr>
    </w:lvl>
    <w:lvl w:ilvl="4" w:tplc="057E1464">
      <w:numFmt w:val="bullet"/>
      <w:lvlText w:val="•"/>
      <w:lvlJc w:val="left"/>
      <w:pPr>
        <w:ind w:left="1240" w:hanging="185"/>
      </w:pPr>
      <w:rPr>
        <w:rFonts w:hint="default"/>
        <w:lang w:val="en-US" w:eastAsia="en-US" w:bidi="ar-SA"/>
      </w:rPr>
    </w:lvl>
    <w:lvl w:ilvl="5" w:tplc="A6C42E9A">
      <w:numFmt w:val="bullet"/>
      <w:lvlText w:val="•"/>
      <w:lvlJc w:val="left"/>
      <w:pPr>
        <w:ind w:left="1455" w:hanging="185"/>
      </w:pPr>
      <w:rPr>
        <w:rFonts w:hint="default"/>
        <w:lang w:val="en-US" w:eastAsia="en-US" w:bidi="ar-SA"/>
      </w:rPr>
    </w:lvl>
    <w:lvl w:ilvl="6" w:tplc="5854FE1C">
      <w:numFmt w:val="bullet"/>
      <w:lvlText w:val="•"/>
      <w:lvlJc w:val="left"/>
      <w:pPr>
        <w:ind w:left="1670" w:hanging="185"/>
      </w:pPr>
      <w:rPr>
        <w:rFonts w:hint="default"/>
        <w:lang w:val="en-US" w:eastAsia="en-US" w:bidi="ar-SA"/>
      </w:rPr>
    </w:lvl>
    <w:lvl w:ilvl="7" w:tplc="3A148064">
      <w:numFmt w:val="bullet"/>
      <w:lvlText w:val="•"/>
      <w:lvlJc w:val="left"/>
      <w:pPr>
        <w:ind w:left="1885" w:hanging="185"/>
      </w:pPr>
      <w:rPr>
        <w:rFonts w:hint="default"/>
        <w:lang w:val="en-US" w:eastAsia="en-US" w:bidi="ar-SA"/>
      </w:rPr>
    </w:lvl>
    <w:lvl w:ilvl="8" w:tplc="E3D85552">
      <w:numFmt w:val="bullet"/>
      <w:lvlText w:val="•"/>
      <w:lvlJc w:val="left"/>
      <w:pPr>
        <w:ind w:left="2100" w:hanging="185"/>
      </w:pPr>
      <w:rPr>
        <w:rFonts w:hint="default"/>
        <w:lang w:val="en-US" w:eastAsia="en-US" w:bidi="ar-SA"/>
      </w:rPr>
    </w:lvl>
  </w:abstractNum>
  <w:abstractNum w:abstractNumId="41" w15:restartNumberingAfterBreak="0">
    <w:nsid w:val="61BD5302"/>
    <w:multiLevelType w:val="hybridMultilevel"/>
    <w:tmpl w:val="8932B874"/>
    <w:lvl w:ilvl="0" w:tplc="C10221EC">
      <w:numFmt w:val="bullet"/>
      <w:lvlText w:val="•"/>
      <w:lvlJc w:val="left"/>
      <w:pPr>
        <w:ind w:left="391" w:hanging="188"/>
      </w:pPr>
      <w:rPr>
        <w:rFonts w:ascii="Arial MT" w:eastAsia="Arial MT" w:hAnsi="Arial MT" w:cs="Arial MT" w:hint="default"/>
        <w:color w:val="161616"/>
        <w:w w:val="103"/>
        <w:sz w:val="17"/>
        <w:szCs w:val="17"/>
        <w:lang w:val="en-US" w:eastAsia="en-US" w:bidi="ar-SA"/>
      </w:rPr>
    </w:lvl>
    <w:lvl w:ilvl="1" w:tplc="C832D680">
      <w:numFmt w:val="bullet"/>
      <w:lvlText w:val="•"/>
      <w:lvlJc w:val="left"/>
      <w:pPr>
        <w:ind w:left="613" w:hanging="188"/>
      </w:pPr>
      <w:rPr>
        <w:rFonts w:hint="default"/>
        <w:lang w:val="en-US" w:eastAsia="en-US" w:bidi="ar-SA"/>
      </w:rPr>
    </w:lvl>
    <w:lvl w:ilvl="2" w:tplc="9C36561E">
      <w:numFmt w:val="bullet"/>
      <w:lvlText w:val="•"/>
      <w:lvlJc w:val="left"/>
      <w:pPr>
        <w:ind w:left="826" w:hanging="188"/>
      </w:pPr>
      <w:rPr>
        <w:rFonts w:hint="default"/>
        <w:lang w:val="en-US" w:eastAsia="en-US" w:bidi="ar-SA"/>
      </w:rPr>
    </w:lvl>
    <w:lvl w:ilvl="3" w:tplc="1E70FAF6">
      <w:numFmt w:val="bullet"/>
      <w:lvlText w:val="•"/>
      <w:lvlJc w:val="left"/>
      <w:pPr>
        <w:ind w:left="1039" w:hanging="188"/>
      </w:pPr>
      <w:rPr>
        <w:rFonts w:hint="default"/>
        <w:lang w:val="en-US" w:eastAsia="en-US" w:bidi="ar-SA"/>
      </w:rPr>
    </w:lvl>
    <w:lvl w:ilvl="4" w:tplc="41EA29CE">
      <w:numFmt w:val="bullet"/>
      <w:lvlText w:val="•"/>
      <w:lvlJc w:val="left"/>
      <w:pPr>
        <w:ind w:left="1252" w:hanging="188"/>
      </w:pPr>
      <w:rPr>
        <w:rFonts w:hint="default"/>
        <w:lang w:val="en-US" w:eastAsia="en-US" w:bidi="ar-SA"/>
      </w:rPr>
    </w:lvl>
    <w:lvl w:ilvl="5" w:tplc="30FA31AC">
      <w:numFmt w:val="bullet"/>
      <w:lvlText w:val="•"/>
      <w:lvlJc w:val="left"/>
      <w:pPr>
        <w:ind w:left="1466" w:hanging="188"/>
      </w:pPr>
      <w:rPr>
        <w:rFonts w:hint="default"/>
        <w:lang w:val="en-US" w:eastAsia="en-US" w:bidi="ar-SA"/>
      </w:rPr>
    </w:lvl>
    <w:lvl w:ilvl="6" w:tplc="FA38E172">
      <w:numFmt w:val="bullet"/>
      <w:lvlText w:val="•"/>
      <w:lvlJc w:val="left"/>
      <w:pPr>
        <w:ind w:left="1679" w:hanging="188"/>
      </w:pPr>
      <w:rPr>
        <w:rFonts w:hint="default"/>
        <w:lang w:val="en-US" w:eastAsia="en-US" w:bidi="ar-SA"/>
      </w:rPr>
    </w:lvl>
    <w:lvl w:ilvl="7" w:tplc="7E449CAE">
      <w:numFmt w:val="bullet"/>
      <w:lvlText w:val="•"/>
      <w:lvlJc w:val="left"/>
      <w:pPr>
        <w:ind w:left="1892" w:hanging="188"/>
      </w:pPr>
      <w:rPr>
        <w:rFonts w:hint="default"/>
        <w:lang w:val="en-US" w:eastAsia="en-US" w:bidi="ar-SA"/>
      </w:rPr>
    </w:lvl>
    <w:lvl w:ilvl="8" w:tplc="6054F5AE">
      <w:numFmt w:val="bullet"/>
      <w:lvlText w:val="•"/>
      <w:lvlJc w:val="left"/>
      <w:pPr>
        <w:ind w:left="2105" w:hanging="188"/>
      </w:pPr>
      <w:rPr>
        <w:rFonts w:hint="default"/>
        <w:lang w:val="en-US" w:eastAsia="en-US" w:bidi="ar-SA"/>
      </w:rPr>
    </w:lvl>
  </w:abstractNum>
  <w:abstractNum w:abstractNumId="42" w15:restartNumberingAfterBreak="0">
    <w:nsid w:val="623261C6"/>
    <w:multiLevelType w:val="hybridMultilevel"/>
    <w:tmpl w:val="74046068"/>
    <w:lvl w:ilvl="0" w:tplc="CC521F7C">
      <w:numFmt w:val="bullet"/>
      <w:lvlText w:val="•"/>
      <w:lvlJc w:val="left"/>
      <w:pPr>
        <w:ind w:left="387" w:hanging="183"/>
      </w:pPr>
      <w:rPr>
        <w:rFonts w:ascii="Arial MT" w:eastAsia="Arial MT" w:hAnsi="Arial MT" w:cs="Arial MT" w:hint="default"/>
        <w:color w:val="161616"/>
        <w:w w:val="103"/>
        <w:sz w:val="17"/>
        <w:szCs w:val="17"/>
        <w:lang w:val="en-US" w:eastAsia="en-US" w:bidi="ar-SA"/>
      </w:rPr>
    </w:lvl>
    <w:lvl w:ilvl="1" w:tplc="39E0BCD8">
      <w:numFmt w:val="bullet"/>
      <w:lvlText w:val="•"/>
      <w:lvlJc w:val="left"/>
      <w:pPr>
        <w:ind w:left="613" w:hanging="183"/>
      </w:pPr>
      <w:rPr>
        <w:rFonts w:hint="default"/>
        <w:lang w:val="en-US" w:eastAsia="en-US" w:bidi="ar-SA"/>
      </w:rPr>
    </w:lvl>
    <w:lvl w:ilvl="2" w:tplc="1B920786">
      <w:numFmt w:val="bullet"/>
      <w:lvlText w:val="•"/>
      <w:lvlJc w:val="left"/>
      <w:pPr>
        <w:ind w:left="847" w:hanging="183"/>
      </w:pPr>
      <w:rPr>
        <w:rFonts w:hint="default"/>
        <w:lang w:val="en-US" w:eastAsia="en-US" w:bidi="ar-SA"/>
      </w:rPr>
    </w:lvl>
    <w:lvl w:ilvl="3" w:tplc="1A766B4A">
      <w:numFmt w:val="bullet"/>
      <w:lvlText w:val="•"/>
      <w:lvlJc w:val="left"/>
      <w:pPr>
        <w:ind w:left="1080" w:hanging="183"/>
      </w:pPr>
      <w:rPr>
        <w:rFonts w:hint="default"/>
        <w:lang w:val="en-US" w:eastAsia="en-US" w:bidi="ar-SA"/>
      </w:rPr>
    </w:lvl>
    <w:lvl w:ilvl="4" w:tplc="4D0AE2EE">
      <w:numFmt w:val="bullet"/>
      <w:lvlText w:val="•"/>
      <w:lvlJc w:val="left"/>
      <w:pPr>
        <w:ind w:left="1314" w:hanging="183"/>
      </w:pPr>
      <w:rPr>
        <w:rFonts w:hint="default"/>
        <w:lang w:val="en-US" w:eastAsia="en-US" w:bidi="ar-SA"/>
      </w:rPr>
    </w:lvl>
    <w:lvl w:ilvl="5" w:tplc="47781A16">
      <w:numFmt w:val="bullet"/>
      <w:lvlText w:val="•"/>
      <w:lvlJc w:val="left"/>
      <w:pPr>
        <w:ind w:left="1548" w:hanging="183"/>
      </w:pPr>
      <w:rPr>
        <w:rFonts w:hint="default"/>
        <w:lang w:val="en-US" w:eastAsia="en-US" w:bidi="ar-SA"/>
      </w:rPr>
    </w:lvl>
    <w:lvl w:ilvl="6" w:tplc="0796606A">
      <w:numFmt w:val="bullet"/>
      <w:lvlText w:val="•"/>
      <w:lvlJc w:val="left"/>
      <w:pPr>
        <w:ind w:left="1781" w:hanging="183"/>
      </w:pPr>
      <w:rPr>
        <w:rFonts w:hint="default"/>
        <w:lang w:val="en-US" w:eastAsia="en-US" w:bidi="ar-SA"/>
      </w:rPr>
    </w:lvl>
    <w:lvl w:ilvl="7" w:tplc="22E61E56">
      <w:numFmt w:val="bullet"/>
      <w:lvlText w:val="•"/>
      <w:lvlJc w:val="left"/>
      <w:pPr>
        <w:ind w:left="2015" w:hanging="183"/>
      </w:pPr>
      <w:rPr>
        <w:rFonts w:hint="default"/>
        <w:lang w:val="en-US" w:eastAsia="en-US" w:bidi="ar-SA"/>
      </w:rPr>
    </w:lvl>
    <w:lvl w:ilvl="8" w:tplc="0C00CCB0">
      <w:numFmt w:val="bullet"/>
      <w:lvlText w:val="•"/>
      <w:lvlJc w:val="left"/>
      <w:pPr>
        <w:ind w:left="2248" w:hanging="183"/>
      </w:pPr>
      <w:rPr>
        <w:rFonts w:hint="default"/>
        <w:lang w:val="en-US" w:eastAsia="en-US" w:bidi="ar-SA"/>
      </w:rPr>
    </w:lvl>
  </w:abstractNum>
  <w:abstractNum w:abstractNumId="43" w15:restartNumberingAfterBreak="0">
    <w:nsid w:val="66D12C4F"/>
    <w:multiLevelType w:val="multilevel"/>
    <w:tmpl w:val="2D14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FA13A5"/>
    <w:multiLevelType w:val="multilevel"/>
    <w:tmpl w:val="A11C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AD3838"/>
    <w:multiLevelType w:val="hybridMultilevel"/>
    <w:tmpl w:val="E1AE8BD6"/>
    <w:lvl w:ilvl="0" w:tplc="FE825732">
      <w:numFmt w:val="bullet"/>
      <w:lvlText w:val="•"/>
      <w:lvlJc w:val="left"/>
      <w:pPr>
        <w:ind w:left="375" w:hanging="185"/>
      </w:pPr>
      <w:rPr>
        <w:rFonts w:ascii="Arial MT" w:eastAsia="Arial MT" w:hAnsi="Arial MT" w:cs="Arial MT" w:hint="default"/>
        <w:color w:val="161616"/>
        <w:w w:val="103"/>
        <w:sz w:val="17"/>
        <w:szCs w:val="17"/>
        <w:lang w:val="en-US" w:eastAsia="en-US" w:bidi="ar-SA"/>
      </w:rPr>
    </w:lvl>
    <w:lvl w:ilvl="1" w:tplc="8800FFCC">
      <w:numFmt w:val="bullet"/>
      <w:lvlText w:val="•"/>
      <w:lvlJc w:val="left"/>
      <w:pPr>
        <w:ind w:left="595" w:hanging="185"/>
      </w:pPr>
      <w:rPr>
        <w:rFonts w:hint="default"/>
        <w:lang w:val="en-US" w:eastAsia="en-US" w:bidi="ar-SA"/>
      </w:rPr>
    </w:lvl>
    <w:lvl w:ilvl="2" w:tplc="F078BB58">
      <w:numFmt w:val="bullet"/>
      <w:lvlText w:val="•"/>
      <w:lvlJc w:val="left"/>
      <w:pPr>
        <w:ind w:left="810" w:hanging="185"/>
      </w:pPr>
      <w:rPr>
        <w:rFonts w:hint="default"/>
        <w:lang w:val="en-US" w:eastAsia="en-US" w:bidi="ar-SA"/>
      </w:rPr>
    </w:lvl>
    <w:lvl w:ilvl="3" w:tplc="CB8AE86A">
      <w:numFmt w:val="bullet"/>
      <w:lvlText w:val="•"/>
      <w:lvlJc w:val="left"/>
      <w:pPr>
        <w:ind w:left="1025" w:hanging="185"/>
      </w:pPr>
      <w:rPr>
        <w:rFonts w:hint="default"/>
        <w:lang w:val="en-US" w:eastAsia="en-US" w:bidi="ar-SA"/>
      </w:rPr>
    </w:lvl>
    <w:lvl w:ilvl="4" w:tplc="C5609F8A">
      <w:numFmt w:val="bullet"/>
      <w:lvlText w:val="•"/>
      <w:lvlJc w:val="left"/>
      <w:pPr>
        <w:ind w:left="1240" w:hanging="185"/>
      </w:pPr>
      <w:rPr>
        <w:rFonts w:hint="default"/>
        <w:lang w:val="en-US" w:eastAsia="en-US" w:bidi="ar-SA"/>
      </w:rPr>
    </w:lvl>
    <w:lvl w:ilvl="5" w:tplc="FA262AB0">
      <w:numFmt w:val="bullet"/>
      <w:lvlText w:val="•"/>
      <w:lvlJc w:val="left"/>
      <w:pPr>
        <w:ind w:left="1455" w:hanging="185"/>
      </w:pPr>
      <w:rPr>
        <w:rFonts w:hint="default"/>
        <w:lang w:val="en-US" w:eastAsia="en-US" w:bidi="ar-SA"/>
      </w:rPr>
    </w:lvl>
    <w:lvl w:ilvl="6" w:tplc="E856B036">
      <w:numFmt w:val="bullet"/>
      <w:lvlText w:val="•"/>
      <w:lvlJc w:val="left"/>
      <w:pPr>
        <w:ind w:left="1670" w:hanging="185"/>
      </w:pPr>
      <w:rPr>
        <w:rFonts w:hint="default"/>
        <w:lang w:val="en-US" w:eastAsia="en-US" w:bidi="ar-SA"/>
      </w:rPr>
    </w:lvl>
    <w:lvl w:ilvl="7" w:tplc="96E4302E">
      <w:numFmt w:val="bullet"/>
      <w:lvlText w:val="•"/>
      <w:lvlJc w:val="left"/>
      <w:pPr>
        <w:ind w:left="1885" w:hanging="185"/>
      </w:pPr>
      <w:rPr>
        <w:rFonts w:hint="default"/>
        <w:lang w:val="en-US" w:eastAsia="en-US" w:bidi="ar-SA"/>
      </w:rPr>
    </w:lvl>
    <w:lvl w:ilvl="8" w:tplc="C63A25B8">
      <w:numFmt w:val="bullet"/>
      <w:lvlText w:val="•"/>
      <w:lvlJc w:val="left"/>
      <w:pPr>
        <w:ind w:left="2100" w:hanging="185"/>
      </w:pPr>
      <w:rPr>
        <w:rFonts w:hint="default"/>
        <w:lang w:val="en-US" w:eastAsia="en-US" w:bidi="ar-SA"/>
      </w:rPr>
    </w:lvl>
  </w:abstractNum>
  <w:abstractNum w:abstractNumId="46" w15:restartNumberingAfterBreak="0">
    <w:nsid w:val="6D2D2B12"/>
    <w:multiLevelType w:val="hybridMultilevel"/>
    <w:tmpl w:val="FF8C2170"/>
    <w:lvl w:ilvl="0" w:tplc="490A5224">
      <w:numFmt w:val="bullet"/>
      <w:lvlText w:val="•"/>
      <w:lvlJc w:val="left"/>
      <w:pPr>
        <w:ind w:left="374" w:hanging="190"/>
      </w:pPr>
      <w:rPr>
        <w:rFonts w:ascii="Arial MT" w:eastAsia="Arial MT" w:hAnsi="Arial MT" w:cs="Arial MT" w:hint="default"/>
        <w:color w:val="161616"/>
        <w:w w:val="103"/>
        <w:sz w:val="17"/>
        <w:szCs w:val="17"/>
        <w:lang w:val="en-US" w:eastAsia="en-US" w:bidi="ar-SA"/>
      </w:rPr>
    </w:lvl>
    <w:lvl w:ilvl="1" w:tplc="874875CA">
      <w:numFmt w:val="bullet"/>
      <w:lvlText w:val="•"/>
      <w:lvlJc w:val="left"/>
      <w:pPr>
        <w:ind w:left="595" w:hanging="190"/>
      </w:pPr>
      <w:rPr>
        <w:rFonts w:hint="default"/>
        <w:lang w:val="en-US" w:eastAsia="en-US" w:bidi="ar-SA"/>
      </w:rPr>
    </w:lvl>
    <w:lvl w:ilvl="2" w:tplc="48F41C6C">
      <w:numFmt w:val="bullet"/>
      <w:lvlText w:val="•"/>
      <w:lvlJc w:val="left"/>
      <w:pPr>
        <w:ind w:left="810" w:hanging="190"/>
      </w:pPr>
      <w:rPr>
        <w:rFonts w:hint="default"/>
        <w:lang w:val="en-US" w:eastAsia="en-US" w:bidi="ar-SA"/>
      </w:rPr>
    </w:lvl>
    <w:lvl w:ilvl="3" w:tplc="E15ABFD2">
      <w:numFmt w:val="bullet"/>
      <w:lvlText w:val="•"/>
      <w:lvlJc w:val="left"/>
      <w:pPr>
        <w:ind w:left="1025" w:hanging="190"/>
      </w:pPr>
      <w:rPr>
        <w:rFonts w:hint="default"/>
        <w:lang w:val="en-US" w:eastAsia="en-US" w:bidi="ar-SA"/>
      </w:rPr>
    </w:lvl>
    <w:lvl w:ilvl="4" w:tplc="7E3893D0">
      <w:numFmt w:val="bullet"/>
      <w:lvlText w:val="•"/>
      <w:lvlJc w:val="left"/>
      <w:pPr>
        <w:ind w:left="1240" w:hanging="190"/>
      </w:pPr>
      <w:rPr>
        <w:rFonts w:hint="default"/>
        <w:lang w:val="en-US" w:eastAsia="en-US" w:bidi="ar-SA"/>
      </w:rPr>
    </w:lvl>
    <w:lvl w:ilvl="5" w:tplc="2FA89CA0">
      <w:numFmt w:val="bullet"/>
      <w:lvlText w:val="•"/>
      <w:lvlJc w:val="left"/>
      <w:pPr>
        <w:ind w:left="1456" w:hanging="190"/>
      </w:pPr>
      <w:rPr>
        <w:rFonts w:hint="default"/>
        <w:lang w:val="en-US" w:eastAsia="en-US" w:bidi="ar-SA"/>
      </w:rPr>
    </w:lvl>
    <w:lvl w:ilvl="6" w:tplc="11FA1746">
      <w:numFmt w:val="bullet"/>
      <w:lvlText w:val="•"/>
      <w:lvlJc w:val="left"/>
      <w:pPr>
        <w:ind w:left="1671" w:hanging="190"/>
      </w:pPr>
      <w:rPr>
        <w:rFonts w:hint="default"/>
        <w:lang w:val="en-US" w:eastAsia="en-US" w:bidi="ar-SA"/>
      </w:rPr>
    </w:lvl>
    <w:lvl w:ilvl="7" w:tplc="526A2CFC">
      <w:numFmt w:val="bullet"/>
      <w:lvlText w:val="•"/>
      <w:lvlJc w:val="left"/>
      <w:pPr>
        <w:ind w:left="1886" w:hanging="190"/>
      </w:pPr>
      <w:rPr>
        <w:rFonts w:hint="default"/>
        <w:lang w:val="en-US" w:eastAsia="en-US" w:bidi="ar-SA"/>
      </w:rPr>
    </w:lvl>
    <w:lvl w:ilvl="8" w:tplc="439E9B0A">
      <w:numFmt w:val="bullet"/>
      <w:lvlText w:val="•"/>
      <w:lvlJc w:val="left"/>
      <w:pPr>
        <w:ind w:left="2101" w:hanging="190"/>
      </w:pPr>
      <w:rPr>
        <w:rFonts w:hint="default"/>
        <w:lang w:val="en-US" w:eastAsia="en-US" w:bidi="ar-SA"/>
      </w:rPr>
    </w:lvl>
  </w:abstractNum>
  <w:abstractNum w:abstractNumId="47" w15:restartNumberingAfterBreak="0">
    <w:nsid w:val="6E6E48C5"/>
    <w:multiLevelType w:val="hybridMultilevel"/>
    <w:tmpl w:val="E404EE50"/>
    <w:lvl w:ilvl="0" w:tplc="0BB81286">
      <w:numFmt w:val="bullet"/>
      <w:lvlText w:val="•"/>
      <w:lvlJc w:val="left"/>
      <w:pPr>
        <w:ind w:left="379" w:hanging="180"/>
      </w:pPr>
      <w:rPr>
        <w:rFonts w:ascii="Arial MT" w:eastAsia="Arial MT" w:hAnsi="Arial MT" w:cs="Arial MT" w:hint="default"/>
        <w:color w:val="161616"/>
        <w:w w:val="103"/>
        <w:sz w:val="17"/>
        <w:szCs w:val="17"/>
        <w:lang w:val="en-US" w:eastAsia="en-US" w:bidi="ar-SA"/>
      </w:rPr>
    </w:lvl>
    <w:lvl w:ilvl="1" w:tplc="21D8BA12">
      <w:numFmt w:val="bullet"/>
      <w:lvlText w:val="•"/>
      <w:lvlJc w:val="left"/>
      <w:pPr>
        <w:ind w:left="614" w:hanging="180"/>
      </w:pPr>
      <w:rPr>
        <w:rFonts w:hint="default"/>
        <w:lang w:val="en-US" w:eastAsia="en-US" w:bidi="ar-SA"/>
      </w:rPr>
    </w:lvl>
    <w:lvl w:ilvl="2" w:tplc="CFB6F372">
      <w:numFmt w:val="bullet"/>
      <w:lvlText w:val="•"/>
      <w:lvlJc w:val="left"/>
      <w:pPr>
        <w:ind w:left="848" w:hanging="180"/>
      </w:pPr>
      <w:rPr>
        <w:rFonts w:hint="default"/>
        <w:lang w:val="en-US" w:eastAsia="en-US" w:bidi="ar-SA"/>
      </w:rPr>
    </w:lvl>
    <w:lvl w:ilvl="3" w:tplc="E62231F8">
      <w:numFmt w:val="bullet"/>
      <w:lvlText w:val="•"/>
      <w:lvlJc w:val="left"/>
      <w:pPr>
        <w:ind w:left="1082" w:hanging="180"/>
      </w:pPr>
      <w:rPr>
        <w:rFonts w:hint="default"/>
        <w:lang w:val="en-US" w:eastAsia="en-US" w:bidi="ar-SA"/>
      </w:rPr>
    </w:lvl>
    <w:lvl w:ilvl="4" w:tplc="528AFD1E">
      <w:numFmt w:val="bullet"/>
      <w:lvlText w:val="•"/>
      <w:lvlJc w:val="left"/>
      <w:pPr>
        <w:ind w:left="1316" w:hanging="180"/>
      </w:pPr>
      <w:rPr>
        <w:rFonts w:hint="default"/>
        <w:lang w:val="en-US" w:eastAsia="en-US" w:bidi="ar-SA"/>
      </w:rPr>
    </w:lvl>
    <w:lvl w:ilvl="5" w:tplc="F0E65098">
      <w:numFmt w:val="bullet"/>
      <w:lvlText w:val="•"/>
      <w:lvlJc w:val="left"/>
      <w:pPr>
        <w:ind w:left="1551" w:hanging="180"/>
      </w:pPr>
      <w:rPr>
        <w:rFonts w:hint="default"/>
        <w:lang w:val="en-US" w:eastAsia="en-US" w:bidi="ar-SA"/>
      </w:rPr>
    </w:lvl>
    <w:lvl w:ilvl="6" w:tplc="462EE802">
      <w:numFmt w:val="bullet"/>
      <w:lvlText w:val="•"/>
      <w:lvlJc w:val="left"/>
      <w:pPr>
        <w:ind w:left="1785" w:hanging="180"/>
      </w:pPr>
      <w:rPr>
        <w:rFonts w:hint="default"/>
        <w:lang w:val="en-US" w:eastAsia="en-US" w:bidi="ar-SA"/>
      </w:rPr>
    </w:lvl>
    <w:lvl w:ilvl="7" w:tplc="11FA0A96">
      <w:numFmt w:val="bullet"/>
      <w:lvlText w:val="•"/>
      <w:lvlJc w:val="left"/>
      <w:pPr>
        <w:ind w:left="2019" w:hanging="180"/>
      </w:pPr>
      <w:rPr>
        <w:rFonts w:hint="default"/>
        <w:lang w:val="en-US" w:eastAsia="en-US" w:bidi="ar-SA"/>
      </w:rPr>
    </w:lvl>
    <w:lvl w:ilvl="8" w:tplc="96060378">
      <w:numFmt w:val="bullet"/>
      <w:lvlText w:val="•"/>
      <w:lvlJc w:val="left"/>
      <w:pPr>
        <w:ind w:left="2253" w:hanging="180"/>
      </w:pPr>
      <w:rPr>
        <w:rFonts w:hint="default"/>
        <w:lang w:val="en-US" w:eastAsia="en-US" w:bidi="ar-SA"/>
      </w:rPr>
    </w:lvl>
  </w:abstractNum>
  <w:abstractNum w:abstractNumId="48" w15:restartNumberingAfterBreak="0">
    <w:nsid w:val="771827C4"/>
    <w:multiLevelType w:val="multilevel"/>
    <w:tmpl w:val="6414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FD0258"/>
    <w:multiLevelType w:val="hybridMultilevel"/>
    <w:tmpl w:val="21D8DF4A"/>
    <w:lvl w:ilvl="0" w:tplc="D6C00DD4">
      <w:numFmt w:val="bullet"/>
      <w:lvlText w:val="•"/>
      <w:lvlJc w:val="left"/>
      <w:pPr>
        <w:ind w:left="392" w:hanging="188"/>
      </w:pPr>
      <w:rPr>
        <w:rFonts w:ascii="Arial MT" w:eastAsia="Arial MT" w:hAnsi="Arial MT" w:cs="Arial MT" w:hint="default"/>
        <w:color w:val="161616"/>
        <w:w w:val="103"/>
        <w:sz w:val="17"/>
        <w:szCs w:val="17"/>
        <w:lang w:val="en-US" w:eastAsia="en-US" w:bidi="ar-SA"/>
      </w:rPr>
    </w:lvl>
    <w:lvl w:ilvl="1" w:tplc="E83E25FA">
      <w:numFmt w:val="bullet"/>
      <w:lvlText w:val="•"/>
      <w:lvlJc w:val="left"/>
      <w:pPr>
        <w:ind w:left="613" w:hanging="188"/>
      </w:pPr>
      <w:rPr>
        <w:rFonts w:hint="default"/>
        <w:lang w:val="en-US" w:eastAsia="en-US" w:bidi="ar-SA"/>
      </w:rPr>
    </w:lvl>
    <w:lvl w:ilvl="2" w:tplc="517A4474">
      <w:numFmt w:val="bullet"/>
      <w:lvlText w:val="•"/>
      <w:lvlJc w:val="left"/>
      <w:pPr>
        <w:ind w:left="826" w:hanging="188"/>
      </w:pPr>
      <w:rPr>
        <w:rFonts w:hint="default"/>
        <w:lang w:val="en-US" w:eastAsia="en-US" w:bidi="ar-SA"/>
      </w:rPr>
    </w:lvl>
    <w:lvl w:ilvl="3" w:tplc="AD6EE020">
      <w:numFmt w:val="bullet"/>
      <w:lvlText w:val="•"/>
      <w:lvlJc w:val="left"/>
      <w:pPr>
        <w:ind w:left="1039" w:hanging="188"/>
      </w:pPr>
      <w:rPr>
        <w:rFonts w:hint="default"/>
        <w:lang w:val="en-US" w:eastAsia="en-US" w:bidi="ar-SA"/>
      </w:rPr>
    </w:lvl>
    <w:lvl w:ilvl="4" w:tplc="D9FAD9D0">
      <w:numFmt w:val="bullet"/>
      <w:lvlText w:val="•"/>
      <w:lvlJc w:val="left"/>
      <w:pPr>
        <w:ind w:left="1252" w:hanging="188"/>
      </w:pPr>
      <w:rPr>
        <w:rFonts w:hint="default"/>
        <w:lang w:val="en-US" w:eastAsia="en-US" w:bidi="ar-SA"/>
      </w:rPr>
    </w:lvl>
    <w:lvl w:ilvl="5" w:tplc="8C481504">
      <w:numFmt w:val="bullet"/>
      <w:lvlText w:val="•"/>
      <w:lvlJc w:val="left"/>
      <w:pPr>
        <w:ind w:left="1465" w:hanging="188"/>
      </w:pPr>
      <w:rPr>
        <w:rFonts w:hint="default"/>
        <w:lang w:val="en-US" w:eastAsia="en-US" w:bidi="ar-SA"/>
      </w:rPr>
    </w:lvl>
    <w:lvl w:ilvl="6" w:tplc="7C5897C8">
      <w:numFmt w:val="bullet"/>
      <w:lvlText w:val="•"/>
      <w:lvlJc w:val="left"/>
      <w:pPr>
        <w:ind w:left="1678" w:hanging="188"/>
      </w:pPr>
      <w:rPr>
        <w:rFonts w:hint="default"/>
        <w:lang w:val="en-US" w:eastAsia="en-US" w:bidi="ar-SA"/>
      </w:rPr>
    </w:lvl>
    <w:lvl w:ilvl="7" w:tplc="7248C11A">
      <w:numFmt w:val="bullet"/>
      <w:lvlText w:val="•"/>
      <w:lvlJc w:val="left"/>
      <w:pPr>
        <w:ind w:left="1891" w:hanging="188"/>
      </w:pPr>
      <w:rPr>
        <w:rFonts w:hint="default"/>
        <w:lang w:val="en-US" w:eastAsia="en-US" w:bidi="ar-SA"/>
      </w:rPr>
    </w:lvl>
    <w:lvl w:ilvl="8" w:tplc="A73C2876">
      <w:numFmt w:val="bullet"/>
      <w:lvlText w:val="•"/>
      <w:lvlJc w:val="left"/>
      <w:pPr>
        <w:ind w:left="2104" w:hanging="188"/>
      </w:pPr>
      <w:rPr>
        <w:rFonts w:hint="default"/>
        <w:lang w:val="en-US" w:eastAsia="en-US" w:bidi="ar-SA"/>
      </w:rPr>
    </w:lvl>
  </w:abstractNum>
  <w:abstractNum w:abstractNumId="50" w15:restartNumberingAfterBreak="0">
    <w:nsid w:val="78022976"/>
    <w:multiLevelType w:val="hybridMultilevel"/>
    <w:tmpl w:val="96E680AA"/>
    <w:lvl w:ilvl="0" w:tplc="7EEEEBEA">
      <w:numFmt w:val="bullet"/>
      <w:lvlText w:val="•"/>
      <w:lvlJc w:val="left"/>
      <w:pPr>
        <w:ind w:left="1227" w:hanging="375"/>
      </w:pPr>
      <w:rPr>
        <w:rFonts w:ascii="Times New Roman" w:eastAsia="Times New Roman" w:hAnsi="Times New Roman" w:cs="Times New Roman" w:hint="default"/>
        <w:color w:val="1A1A1A"/>
        <w:w w:val="100"/>
        <w:sz w:val="23"/>
        <w:szCs w:val="23"/>
        <w:lang w:val="en-US" w:eastAsia="en-US" w:bidi="ar-SA"/>
      </w:rPr>
    </w:lvl>
    <w:lvl w:ilvl="1" w:tplc="F3220FCA">
      <w:numFmt w:val="bullet"/>
      <w:lvlText w:val="•"/>
      <w:lvlJc w:val="left"/>
      <w:pPr>
        <w:ind w:left="2083" w:hanging="375"/>
      </w:pPr>
      <w:rPr>
        <w:rFonts w:hint="default"/>
        <w:lang w:val="en-US" w:eastAsia="en-US" w:bidi="ar-SA"/>
      </w:rPr>
    </w:lvl>
    <w:lvl w:ilvl="2" w:tplc="29CE405C">
      <w:numFmt w:val="bullet"/>
      <w:lvlText w:val="•"/>
      <w:lvlJc w:val="left"/>
      <w:pPr>
        <w:ind w:left="2946" w:hanging="375"/>
      </w:pPr>
      <w:rPr>
        <w:rFonts w:hint="default"/>
        <w:lang w:val="en-US" w:eastAsia="en-US" w:bidi="ar-SA"/>
      </w:rPr>
    </w:lvl>
    <w:lvl w:ilvl="3" w:tplc="8FC85FF0">
      <w:numFmt w:val="bullet"/>
      <w:lvlText w:val="•"/>
      <w:lvlJc w:val="left"/>
      <w:pPr>
        <w:ind w:left="3809" w:hanging="375"/>
      </w:pPr>
      <w:rPr>
        <w:rFonts w:hint="default"/>
        <w:lang w:val="en-US" w:eastAsia="en-US" w:bidi="ar-SA"/>
      </w:rPr>
    </w:lvl>
    <w:lvl w:ilvl="4" w:tplc="151A0B0C">
      <w:numFmt w:val="bullet"/>
      <w:lvlText w:val="•"/>
      <w:lvlJc w:val="left"/>
      <w:pPr>
        <w:ind w:left="4672" w:hanging="375"/>
      </w:pPr>
      <w:rPr>
        <w:rFonts w:hint="default"/>
        <w:lang w:val="en-US" w:eastAsia="en-US" w:bidi="ar-SA"/>
      </w:rPr>
    </w:lvl>
    <w:lvl w:ilvl="5" w:tplc="2FC02D32">
      <w:numFmt w:val="bullet"/>
      <w:lvlText w:val="•"/>
      <w:lvlJc w:val="left"/>
      <w:pPr>
        <w:ind w:left="5535" w:hanging="375"/>
      </w:pPr>
      <w:rPr>
        <w:rFonts w:hint="default"/>
        <w:lang w:val="en-US" w:eastAsia="en-US" w:bidi="ar-SA"/>
      </w:rPr>
    </w:lvl>
    <w:lvl w:ilvl="6" w:tplc="66183AB4">
      <w:numFmt w:val="bullet"/>
      <w:lvlText w:val="•"/>
      <w:lvlJc w:val="left"/>
      <w:pPr>
        <w:ind w:left="6398" w:hanging="375"/>
      </w:pPr>
      <w:rPr>
        <w:rFonts w:hint="default"/>
        <w:lang w:val="en-US" w:eastAsia="en-US" w:bidi="ar-SA"/>
      </w:rPr>
    </w:lvl>
    <w:lvl w:ilvl="7" w:tplc="62CC9822">
      <w:numFmt w:val="bullet"/>
      <w:lvlText w:val="•"/>
      <w:lvlJc w:val="left"/>
      <w:pPr>
        <w:ind w:left="7261" w:hanging="375"/>
      </w:pPr>
      <w:rPr>
        <w:rFonts w:hint="default"/>
        <w:lang w:val="en-US" w:eastAsia="en-US" w:bidi="ar-SA"/>
      </w:rPr>
    </w:lvl>
    <w:lvl w:ilvl="8" w:tplc="BE962268">
      <w:numFmt w:val="bullet"/>
      <w:lvlText w:val="•"/>
      <w:lvlJc w:val="left"/>
      <w:pPr>
        <w:ind w:left="8124" w:hanging="375"/>
      </w:pPr>
      <w:rPr>
        <w:rFonts w:hint="default"/>
        <w:lang w:val="en-US" w:eastAsia="en-US" w:bidi="ar-SA"/>
      </w:rPr>
    </w:lvl>
  </w:abstractNum>
  <w:abstractNum w:abstractNumId="51" w15:restartNumberingAfterBreak="0">
    <w:nsid w:val="7899654C"/>
    <w:multiLevelType w:val="hybridMultilevel"/>
    <w:tmpl w:val="9D1CB86C"/>
    <w:lvl w:ilvl="0" w:tplc="7FB82D8C">
      <w:numFmt w:val="bullet"/>
      <w:lvlText w:val="•"/>
      <w:lvlJc w:val="left"/>
      <w:pPr>
        <w:ind w:left="408" w:hanging="185"/>
      </w:pPr>
      <w:rPr>
        <w:rFonts w:ascii="Arial MT" w:eastAsia="Arial MT" w:hAnsi="Arial MT" w:cs="Arial MT" w:hint="default"/>
        <w:color w:val="121212"/>
        <w:w w:val="109"/>
        <w:sz w:val="17"/>
        <w:szCs w:val="17"/>
        <w:lang w:val="en-US" w:eastAsia="en-US" w:bidi="ar-SA"/>
      </w:rPr>
    </w:lvl>
    <w:lvl w:ilvl="1" w:tplc="CB8AF614">
      <w:numFmt w:val="bullet"/>
      <w:lvlText w:val="•"/>
      <w:lvlJc w:val="left"/>
      <w:pPr>
        <w:ind w:left="615" w:hanging="185"/>
      </w:pPr>
      <w:rPr>
        <w:rFonts w:hint="default"/>
        <w:lang w:val="en-US" w:eastAsia="en-US" w:bidi="ar-SA"/>
      </w:rPr>
    </w:lvl>
    <w:lvl w:ilvl="2" w:tplc="DFA8CB30">
      <w:numFmt w:val="bullet"/>
      <w:lvlText w:val="•"/>
      <w:lvlJc w:val="left"/>
      <w:pPr>
        <w:ind w:left="831" w:hanging="185"/>
      </w:pPr>
      <w:rPr>
        <w:rFonts w:hint="default"/>
        <w:lang w:val="en-US" w:eastAsia="en-US" w:bidi="ar-SA"/>
      </w:rPr>
    </w:lvl>
    <w:lvl w:ilvl="3" w:tplc="72EAE2A2">
      <w:numFmt w:val="bullet"/>
      <w:lvlText w:val="•"/>
      <w:lvlJc w:val="left"/>
      <w:pPr>
        <w:ind w:left="1046" w:hanging="185"/>
      </w:pPr>
      <w:rPr>
        <w:rFonts w:hint="default"/>
        <w:lang w:val="en-US" w:eastAsia="en-US" w:bidi="ar-SA"/>
      </w:rPr>
    </w:lvl>
    <w:lvl w:ilvl="4" w:tplc="F098848A">
      <w:numFmt w:val="bullet"/>
      <w:lvlText w:val="•"/>
      <w:lvlJc w:val="left"/>
      <w:pPr>
        <w:ind w:left="1262" w:hanging="185"/>
      </w:pPr>
      <w:rPr>
        <w:rFonts w:hint="default"/>
        <w:lang w:val="en-US" w:eastAsia="en-US" w:bidi="ar-SA"/>
      </w:rPr>
    </w:lvl>
    <w:lvl w:ilvl="5" w:tplc="3E547D2C">
      <w:numFmt w:val="bullet"/>
      <w:lvlText w:val="•"/>
      <w:lvlJc w:val="left"/>
      <w:pPr>
        <w:ind w:left="1478" w:hanging="185"/>
      </w:pPr>
      <w:rPr>
        <w:rFonts w:hint="default"/>
        <w:lang w:val="en-US" w:eastAsia="en-US" w:bidi="ar-SA"/>
      </w:rPr>
    </w:lvl>
    <w:lvl w:ilvl="6" w:tplc="8B6045A4">
      <w:numFmt w:val="bullet"/>
      <w:lvlText w:val="•"/>
      <w:lvlJc w:val="left"/>
      <w:pPr>
        <w:ind w:left="1693" w:hanging="185"/>
      </w:pPr>
      <w:rPr>
        <w:rFonts w:hint="default"/>
        <w:lang w:val="en-US" w:eastAsia="en-US" w:bidi="ar-SA"/>
      </w:rPr>
    </w:lvl>
    <w:lvl w:ilvl="7" w:tplc="F362B224">
      <w:numFmt w:val="bullet"/>
      <w:lvlText w:val="•"/>
      <w:lvlJc w:val="left"/>
      <w:pPr>
        <w:ind w:left="1909" w:hanging="185"/>
      </w:pPr>
      <w:rPr>
        <w:rFonts w:hint="default"/>
        <w:lang w:val="en-US" w:eastAsia="en-US" w:bidi="ar-SA"/>
      </w:rPr>
    </w:lvl>
    <w:lvl w:ilvl="8" w:tplc="A62200B4">
      <w:numFmt w:val="bullet"/>
      <w:lvlText w:val="•"/>
      <w:lvlJc w:val="left"/>
      <w:pPr>
        <w:ind w:left="2124" w:hanging="185"/>
      </w:pPr>
      <w:rPr>
        <w:rFonts w:hint="default"/>
        <w:lang w:val="en-US" w:eastAsia="en-US" w:bidi="ar-SA"/>
      </w:rPr>
    </w:lvl>
  </w:abstractNum>
  <w:abstractNum w:abstractNumId="52" w15:restartNumberingAfterBreak="0">
    <w:nsid w:val="7E5F51E8"/>
    <w:multiLevelType w:val="multilevel"/>
    <w:tmpl w:val="2A4E3FA2"/>
    <w:lvl w:ilvl="0">
      <w:start w:val="1"/>
      <w:numFmt w:val="decimal"/>
      <w:lvlText w:val="%1"/>
      <w:lvlJc w:val="left"/>
      <w:pPr>
        <w:ind w:left="464" w:hanging="363"/>
      </w:pPr>
      <w:rPr>
        <w:rFonts w:hint="default"/>
        <w:lang w:val="en-US" w:eastAsia="en-US" w:bidi="ar-SA"/>
      </w:rPr>
    </w:lvl>
    <w:lvl w:ilvl="1">
      <w:start w:val="1"/>
      <w:numFmt w:val="decimal"/>
      <w:lvlText w:val="%1.%2"/>
      <w:lvlJc w:val="left"/>
      <w:pPr>
        <w:ind w:left="464" w:hanging="363"/>
      </w:pPr>
      <w:rPr>
        <w:rFonts w:ascii="Times New Roman" w:eastAsia="Times New Roman" w:hAnsi="Times New Roman" w:cs="Times New Roman" w:hint="default"/>
        <w:b/>
        <w:bCs/>
        <w:color w:val="171717"/>
        <w:spacing w:val="0"/>
        <w:w w:val="92"/>
        <w:sz w:val="23"/>
        <w:szCs w:val="23"/>
        <w:lang w:val="en-US" w:eastAsia="en-US" w:bidi="ar-SA"/>
      </w:rPr>
    </w:lvl>
    <w:lvl w:ilvl="2">
      <w:numFmt w:val="bullet"/>
      <w:lvlText w:val="•"/>
      <w:lvlJc w:val="left"/>
      <w:pPr>
        <w:ind w:left="1270" w:hanging="360"/>
      </w:pPr>
      <w:rPr>
        <w:rFonts w:ascii="Times New Roman" w:eastAsia="Times New Roman" w:hAnsi="Times New Roman" w:cs="Times New Roman" w:hint="default"/>
        <w:color w:val="1D1D1D"/>
        <w:w w:val="102"/>
        <w:sz w:val="23"/>
        <w:szCs w:val="23"/>
        <w:lang w:val="en-US" w:eastAsia="en-US" w:bidi="ar-SA"/>
      </w:rPr>
    </w:lvl>
    <w:lvl w:ilvl="3">
      <w:numFmt w:val="bullet"/>
      <w:lvlText w:val="o"/>
      <w:lvlJc w:val="left"/>
      <w:pPr>
        <w:ind w:left="1976" w:hanging="363"/>
      </w:pPr>
      <w:rPr>
        <w:rFonts w:hint="default"/>
        <w:w w:val="102"/>
        <w:lang w:val="en-US" w:eastAsia="en-US" w:bidi="ar-SA"/>
      </w:rPr>
    </w:lvl>
    <w:lvl w:ilvl="4">
      <w:numFmt w:val="bullet"/>
      <w:lvlText w:val="•"/>
      <w:lvlJc w:val="left"/>
      <w:pPr>
        <w:ind w:left="3947" w:hanging="363"/>
      </w:pPr>
      <w:rPr>
        <w:rFonts w:hint="default"/>
        <w:lang w:val="en-US" w:eastAsia="en-US" w:bidi="ar-SA"/>
      </w:rPr>
    </w:lvl>
    <w:lvl w:ilvl="5">
      <w:numFmt w:val="bullet"/>
      <w:lvlText w:val="•"/>
      <w:lvlJc w:val="left"/>
      <w:pPr>
        <w:ind w:left="4931" w:hanging="363"/>
      </w:pPr>
      <w:rPr>
        <w:rFonts w:hint="default"/>
        <w:lang w:val="en-US" w:eastAsia="en-US" w:bidi="ar-SA"/>
      </w:rPr>
    </w:lvl>
    <w:lvl w:ilvl="6">
      <w:numFmt w:val="bullet"/>
      <w:lvlText w:val="•"/>
      <w:lvlJc w:val="left"/>
      <w:pPr>
        <w:ind w:left="5915" w:hanging="363"/>
      </w:pPr>
      <w:rPr>
        <w:rFonts w:hint="default"/>
        <w:lang w:val="en-US" w:eastAsia="en-US" w:bidi="ar-SA"/>
      </w:rPr>
    </w:lvl>
    <w:lvl w:ilvl="7">
      <w:numFmt w:val="bullet"/>
      <w:lvlText w:val="•"/>
      <w:lvlJc w:val="left"/>
      <w:pPr>
        <w:ind w:left="6899" w:hanging="363"/>
      </w:pPr>
      <w:rPr>
        <w:rFonts w:hint="default"/>
        <w:lang w:val="en-US" w:eastAsia="en-US" w:bidi="ar-SA"/>
      </w:rPr>
    </w:lvl>
    <w:lvl w:ilvl="8">
      <w:numFmt w:val="bullet"/>
      <w:lvlText w:val="•"/>
      <w:lvlJc w:val="left"/>
      <w:pPr>
        <w:ind w:left="7883" w:hanging="363"/>
      </w:pPr>
      <w:rPr>
        <w:rFonts w:hint="default"/>
        <w:lang w:val="en-US" w:eastAsia="en-US" w:bidi="ar-SA"/>
      </w:rPr>
    </w:lvl>
  </w:abstractNum>
  <w:abstractNum w:abstractNumId="53" w15:restartNumberingAfterBreak="0">
    <w:nsid w:val="7EBD5F5A"/>
    <w:multiLevelType w:val="hybridMultilevel"/>
    <w:tmpl w:val="9EAA5D04"/>
    <w:lvl w:ilvl="0" w:tplc="CB6CA8E8">
      <w:numFmt w:val="bullet"/>
      <w:lvlText w:val="•"/>
      <w:lvlJc w:val="left"/>
      <w:pPr>
        <w:ind w:left="372" w:hanging="180"/>
      </w:pPr>
      <w:rPr>
        <w:rFonts w:ascii="Arial MT" w:eastAsia="Arial MT" w:hAnsi="Arial MT" w:cs="Arial MT" w:hint="default"/>
        <w:color w:val="161616"/>
        <w:w w:val="103"/>
        <w:sz w:val="17"/>
        <w:szCs w:val="17"/>
        <w:lang w:val="en-US" w:eastAsia="en-US" w:bidi="ar-SA"/>
      </w:rPr>
    </w:lvl>
    <w:lvl w:ilvl="1" w:tplc="6FB4D7F4">
      <w:numFmt w:val="bullet"/>
      <w:lvlText w:val="•"/>
      <w:lvlJc w:val="left"/>
      <w:pPr>
        <w:ind w:left="614" w:hanging="180"/>
      </w:pPr>
      <w:rPr>
        <w:rFonts w:hint="default"/>
        <w:lang w:val="en-US" w:eastAsia="en-US" w:bidi="ar-SA"/>
      </w:rPr>
    </w:lvl>
    <w:lvl w:ilvl="2" w:tplc="4860FBC2">
      <w:numFmt w:val="bullet"/>
      <w:lvlText w:val="•"/>
      <w:lvlJc w:val="left"/>
      <w:pPr>
        <w:ind w:left="848" w:hanging="180"/>
      </w:pPr>
      <w:rPr>
        <w:rFonts w:hint="default"/>
        <w:lang w:val="en-US" w:eastAsia="en-US" w:bidi="ar-SA"/>
      </w:rPr>
    </w:lvl>
    <w:lvl w:ilvl="3" w:tplc="CF0ECF60">
      <w:numFmt w:val="bullet"/>
      <w:lvlText w:val="•"/>
      <w:lvlJc w:val="left"/>
      <w:pPr>
        <w:ind w:left="1082" w:hanging="180"/>
      </w:pPr>
      <w:rPr>
        <w:rFonts w:hint="default"/>
        <w:lang w:val="en-US" w:eastAsia="en-US" w:bidi="ar-SA"/>
      </w:rPr>
    </w:lvl>
    <w:lvl w:ilvl="4" w:tplc="2E503B04">
      <w:numFmt w:val="bullet"/>
      <w:lvlText w:val="•"/>
      <w:lvlJc w:val="left"/>
      <w:pPr>
        <w:ind w:left="1316" w:hanging="180"/>
      </w:pPr>
      <w:rPr>
        <w:rFonts w:hint="default"/>
        <w:lang w:val="en-US" w:eastAsia="en-US" w:bidi="ar-SA"/>
      </w:rPr>
    </w:lvl>
    <w:lvl w:ilvl="5" w:tplc="7B6C7382">
      <w:numFmt w:val="bullet"/>
      <w:lvlText w:val="•"/>
      <w:lvlJc w:val="left"/>
      <w:pPr>
        <w:ind w:left="1551" w:hanging="180"/>
      </w:pPr>
      <w:rPr>
        <w:rFonts w:hint="default"/>
        <w:lang w:val="en-US" w:eastAsia="en-US" w:bidi="ar-SA"/>
      </w:rPr>
    </w:lvl>
    <w:lvl w:ilvl="6" w:tplc="CE0A073A">
      <w:numFmt w:val="bullet"/>
      <w:lvlText w:val="•"/>
      <w:lvlJc w:val="left"/>
      <w:pPr>
        <w:ind w:left="1785" w:hanging="180"/>
      </w:pPr>
      <w:rPr>
        <w:rFonts w:hint="default"/>
        <w:lang w:val="en-US" w:eastAsia="en-US" w:bidi="ar-SA"/>
      </w:rPr>
    </w:lvl>
    <w:lvl w:ilvl="7" w:tplc="9D86CCF4">
      <w:numFmt w:val="bullet"/>
      <w:lvlText w:val="•"/>
      <w:lvlJc w:val="left"/>
      <w:pPr>
        <w:ind w:left="2019" w:hanging="180"/>
      </w:pPr>
      <w:rPr>
        <w:rFonts w:hint="default"/>
        <w:lang w:val="en-US" w:eastAsia="en-US" w:bidi="ar-SA"/>
      </w:rPr>
    </w:lvl>
    <w:lvl w:ilvl="8" w:tplc="663A3F68">
      <w:numFmt w:val="bullet"/>
      <w:lvlText w:val="•"/>
      <w:lvlJc w:val="left"/>
      <w:pPr>
        <w:ind w:left="2253" w:hanging="180"/>
      </w:pPr>
      <w:rPr>
        <w:rFonts w:hint="default"/>
        <w:lang w:val="en-US" w:eastAsia="en-US" w:bidi="ar-SA"/>
      </w:rPr>
    </w:lvl>
  </w:abstractNum>
  <w:abstractNum w:abstractNumId="54" w15:restartNumberingAfterBreak="0">
    <w:nsid w:val="7FAF3900"/>
    <w:multiLevelType w:val="hybridMultilevel"/>
    <w:tmpl w:val="E70424D8"/>
    <w:lvl w:ilvl="0" w:tplc="EAB81E1C">
      <w:numFmt w:val="bullet"/>
      <w:lvlText w:val="•"/>
      <w:lvlJc w:val="left"/>
      <w:pPr>
        <w:ind w:left="379" w:hanging="190"/>
      </w:pPr>
      <w:rPr>
        <w:rFonts w:ascii="Arial MT" w:eastAsia="Arial MT" w:hAnsi="Arial MT" w:cs="Arial MT" w:hint="default"/>
        <w:color w:val="161616"/>
        <w:w w:val="103"/>
        <w:sz w:val="17"/>
        <w:szCs w:val="17"/>
        <w:lang w:val="en-US" w:eastAsia="en-US" w:bidi="ar-SA"/>
      </w:rPr>
    </w:lvl>
    <w:lvl w:ilvl="1" w:tplc="87041376">
      <w:numFmt w:val="bullet"/>
      <w:lvlText w:val="•"/>
      <w:lvlJc w:val="left"/>
      <w:pPr>
        <w:ind w:left="595" w:hanging="190"/>
      </w:pPr>
      <w:rPr>
        <w:rFonts w:hint="default"/>
        <w:lang w:val="en-US" w:eastAsia="en-US" w:bidi="ar-SA"/>
      </w:rPr>
    </w:lvl>
    <w:lvl w:ilvl="2" w:tplc="1336804E">
      <w:numFmt w:val="bullet"/>
      <w:lvlText w:val="•"/>
      <w:lvlJc w:val="left"/>
      <w:pPr>
        <w:ind w:left="810" w:hanging="190"/>
      </w:pPr>
      <w:rPr>
        <w:rFonts w:hint="default"/>
        <w:lang w:val="en-US" w:eastAsia="en-US" w:bidi="ar-SA"/>
      </w:rPr>
    </w:lvl>
    <w:lvl w:ilvl="3" w:tplc="A4AA96F6">
      <w:numFmt w:val="bullet"/>
      <w:lvlText w:val="•"/>
      <w:lvlJc w:val="left"/>
      <w:pPr>
        <w:ind w:left="1025" w:hanging="190"/>
      </w:pPr>
      <w:rPr>
        <w:rFonts w:hint="default"/>
        <w:lang w:val="en-US" w:eastAsia="en-US" w:bidi="ar-SA"/>
      </w:rPr>
    </w:lvl>
    <w:lvl w:ilvl="4" w:tplc="ECCE58CC">
      <w:numFmt w:val="bullet"/>
      <w:lvlText w:val="•"/>
      <w:lvlJc w:val="left"/>
      <w:pPr>
        <w:ind w:left="1240" w:hanging="190"/>
      </w:pPr>
      <w:rPr>
        <w:rFonts w:hint="default"/>
        <w:lang w:val="en-US" w:eastAsia="en-US" w:bidi="ar-SA"/>
      </w:rPr>
    </w:lvl>
    <w:lvl w:ilvl="5" w:tplc="F58CB6A2">
      <w:numFmt w:val="bullet"/>
      <w:lvlText w:val="•"/>
      <w:lvlJc w:val="left"/>
      <w:pPr>
        <w:ind w:left="1456" w:hanging="190"/>
      </w:pPr>
      <w:rPr>
        <w:rFonts w:hint="default"/>
        <w:lang w:val="en-US" w:eastAsia="en-US" w:bidi="ar-SA"/>
      </w:rPr>
    </w:lvl>
    <w:lvl w:ilvl="6" w:tplc="D51E8F04">
      <w:numFmt w:val="bullet"/>
      <w:lvlText w:val="•"/>
      <w:lvlJc w:val="left"/>
      <w:pPr>
        <w:ind w:left="1671" w:hanging="190"/>
      </w:pPr>
      <w:rPr>
        <w:rFonts w:hint="default"/>
        <w:lang w:val="en-US" w:eastAsia="en-US" w:bidi="ar-SA"/>
      </w:rPr>
    </w:lvl>
    <w:lvl w:ilvl="7" w:tplc="042E9608">
      <w:numFmt w:val="bullet"/>
      <w:lvlText w:val="•"/>
      <w:lvlJc w:val="left"/>
      <w:pPr>
        <w:ind w:left="1886" w:hanging="190"/>
      </w:pPr>
      <w:rPr>
        <w:rFonts w:hint="default"/>
        <w:lang w:val="en-US" w:eastAsia="en-US" w:bidi="ar-SA"/>
      </w:rPr>
    </w:lvl>
    <w:lvl w:ilvl="8" w:tplc="276E1438">
      <w:numFmt w:val="bullet"/>
      <w:lvlText w:val="•"/>
      <w:lvlJc w:val="left"/>
      <w:pPr>
        <w:ind w:left="2101" w:hanging="190"/>
      </w:pPr>
      <w:rPr>
        <w:rFonts w:hint="default"/>
        <w:lang w:val="en-US" w:eastAsia="en-US" w:bidi="ar-SA"/>
      </w:rPr>
    </w:lvl>
  </w:abstractNum>
  <w:num w:numId="1" w16cid:durableId="2066372013">
    <w:abstractNumId w:val="42"/>
  </w:num>
  <w:num w:numId="2" w16cid:durableId="562839664">
    <w:abstractNumId w:val="49"/>
  </w:num>
  <w:num w:numId="3" w16cid:durableId="283197814">
    <w:abstractNumId w:val="33"/>
  </w:num>
  <w:num w:numId="4" w16cid:durableId="2045521321">
    <w:abstractNumId w:val="36"/>
  </w:num>
  <w:num w:numId="5" w16cid:durableId="1494836990">
    <w:abstractNumId w:val="3"/>
  </w:num>
  <w:num w:numId="6" w16cid:durableId="2035686842">
    <w:abstractNumId w:val="40"/>
  </w:num>
  <w:num w:numId="7" w16cid:durableId="862550215">
    <w:abstractNumId w:val="39"/>
  </w:num>
  <w:num w:numId="8" w16cid:durableId="1149126774">
    <w:abstractNumId w:val="45"/>
  </w:num>
  <w:num w:numId="9" w16cid:durableId="1791243627">
    <w:abstractNumId w:val="24"/>
  </w:num>
  <w:num w:numId="10" w16cid:durableId="1629049045">
    <w:abstractNumId w:val="9"/>
  </w:num>
  <w:num w:numId="11" w16cid:durableId="251397999">
    <w:abstractNumId w:val="26"/>
  </w:num>
  <w:num w:numId="12" w16cid:durableId="600837429">
    <w:abstractNumId w:val="37"/>
  </w:num>
  <w:num w:numId="13" w16cid:durableId="343749381">
    <w:abstractNumId w:val="41"/>
  </w:num>
  <w:num w:numId="14" w16cid:durableId="961691052">
    <w:abstractNumId w:val="47"/>
  </w:num>
  <w:num w:numId="15" w16cid:durableId="2067873940">
    <w:abstractNumId w:val="21"/>
  </w:num>
  <w:num w:numId="16" w16cid:durableId="217404439">
    <w:abstractNumId w:val="12"/>
  </w:num>
  <w:num w:numId="17" w16cid:durableId="1212183828">
    <w:abstractNumId w:val="54"/>
  </w:num>
  <w:num w:numId="18" w16cid:durableId="2042855340">
    <w:abstractNumId w:val="53"/>
  </w:num>
  <w:num w:numId="19" w16cid:durableId="1034692794">
    <w:abstractNumId w:val="46"/>
  </w:num>
  <w:num w:numId="20" w16cid:durableId="172887223">
    <w:abstractNumId w:val="16"/>
  </w:num>
  <w:num w:numId="21" w16cid:durableId="955915031">
    <w:abstractNumId w:val="10"/>
  </w:num>
  <w:num w:numId="22" w16cid:durableId="1829249586">
    <w:abstractNumId w:val="38"/>
  </w:num>
  <w:num w:numId="23" w16cid:durableId="1833330497">
    <w:abstractNumId w:val="30"/>
  </w:num>
  <w:num w:numId="24" w16cid:durableId="467748250">
    <w:abstractNumId w:val="4"/>
  </w:num>
  <w:num w:numId="25" w16cid:durableId="1607731522">
    <w:abstractNumId w:val="14"/>
  </w:num>
  <w:num w:numId="26" w16cid:durableId="1976178047">
    <w:abstractNumId w:val="35"/>
  </w:num>
  <w:num w:numId="27" w16cid:durableId="765224506">
    <w:abstractNumId w:val="29"/>
  </w:num>
  <w:num w:numId="28" w16cid:durableId="1202550894">
    <w:abstractNumId w:val="0"/>
  </w:num>
  <w:num w:numId="29" w16cid:durableId="1088232405">
    <w:abstractNumId w:val="51"/>
  </w:num>
  <w:num w:numId="30" w16cid:durableId="1344429012">
    <w:abstractNumId w:val="22"/>
  </w:num>
  <w:num w:numId="31" w16cid:durableId="1679773665">
    <w:abstractNumId w:val="50"/>
  </w:num>
  <w:num w:numId="32" w16cid:durableId="1117531402">
    <w:abstractNumId w:val="23"/>
  </w:num>
  <w:num w:numId="33" w16cid:durableId="753892870">
    <w:abstractNumId w:val="52"/>
  </w:num>
  <w:num w:numId="34" w16cid:durableId="1774134388">
    <w:abstractNumId w:val="15"/>
  </w:num>
  <w:num w:numId="35" w16cid:durableId="1895310881">
    <w:abstractNumId w:val="1"/>
  </w:num>
  <w:num w:numId="36" w16cid:durableId="942229625">
    <w:abstractNumId w:val="20"/>
  </w:num>
  <w:num w:numId="37" w16cid:durableId="315915356">
    <w:abstractNumId w:val="5"/>
  </w:num>
  <w:num w:numId="38" w16cid:durableId="1424835360">
    <w:abstractNumId w:val="8"/>
  </w:num>
  <w:num w:numId="39" w16cid:durableId="1451314616">
    <w:abstractNumId w:val="11"/>
  </w:num>
  <w:num w:numId="40" w16cid:durableId="2034377821">
    <w:abstractNumId w:val="27"/>
  </w:num>
  <w:num w:numId="41" w16cid:durableId="908001796">
    <w:abstractNumId w:val="18"/>
  </w:num>
  <w:num w:numId="42" w16cid:durableId="1037121504">
    <w:abstractNumId w:val="2"/>
  </w:num>
  <w:num w:numId="43" w16cid:durableId="29696550">
    <w:abstractNumId w:val="31"/>
  </w:num>
  <w:num w:numId="44" w16cid:durableId="1759132599">
    <w:abstractNumId w:val="34"/>
  </w:num>
  <w:num w:numId="45" w16cid:durableId="1071003207">
    <w:abstractNumId w:val="13"/>
  </w:num>
  <w:num w:numId="46" w16cid:durableId="1790590366">
    <w:abstractNumId w:val="7"/>
  </w:num>
  <w:num w:numId="47" w16cid:durableId="1445885792">
    <w:abstractNumId w:val="6"/>
  </w:num>
  <w:num w:numId="48" w16cid:durableId="1454865829">
    <w:abstractNumId w:val="48"/>
  </w:num>
  <w:num w:numId="49" w16cid:durableId="281883058">
    <w:abstractNumId w:val="44"/>
  </w:num>
  <w:num w:numId="50" w16cid:durableId="1205172797">
    <w:abstractNumId w:val="25"/>
  </w:num>
  <w:num w:numId="51" w16cid:durableId="1499226813">
    <w:abstractNumId w:val="28"/>
  </w:num>
  <w:num w:numId="52" w16cid:durableId="491260171">
    <w:abstractNumId w:val="19"/>
  </w:num>
  <w:num w:numId="53" w16cid:durableId="1427967218">
    <w:abstractNumId w:val="17"/>
  </w:num>
  <w:num w:numId="54" w16cid:durableId="780761505">
    <w:abstractNumId w:val="32"/>
  </w:num>
  <w:num w:numId="55" w16cid:durableId="144961746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3A"/>
    <w:rsid w:val="000B7BC5"/>
    <w:rsid w:val="00420A95"/>
    <w:rsid w:val="00751449"/>
    <w:rsid w:val="007F3E26"/>
    <w:rsid w:val="00803C6B"/>
    <w:rsid w:val="00A55F3A"/>
    <w:rsid w:val="00C11863"/>
    <w:rsid w:val="00CC66A7"/>
    <w:rsid w:val="00F53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82D6"/>
  <w15:docId w15:val="{15C2BADB-B046-4AD8-BD6F-954B3FDD4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430"/>
      <w:outlineLvl w:val="0"/>
    </w:pPr>
    <w:rPr>
      <w:b/>
      <w:bCs/>
      <w:sz w:val="35"/>
      <w:szCs w:val="35"/>
    </w:rPr>
  </w:style>
  <w:style w:type="paragraph" w:styleId="Heading2">
    <w:name w:val="heading 2"/>
    <w:basedOn w:val="Normal"/>
    <w:uiPriority w:val="9"/>
    <w:unhideWhenUsed/>
    <w:qFormat/>
    <w:pPr>
      <w:ind w:left="1659" w:hanging="1210"/>
      <w:outlineLvl w:val="1"/>
    </w:pPr>
    <w:rPr>
      <w:b/>
      <w:bCs/>
      <w:sz w:val="26"/>
      <w:szCs w:val="26"/>
    </w:rPr>
  </w:style>
  <w:style w:type="paragraph" w:styleId="Heading3">
    <w:name w:val="heading 3"/>
    <w:basedOn w:val="Normal"/>
    <w:uiPriority w:val="9"/>
    <w:unhideWhenUsed/>
    <w:qFormat/>
    <w:pPr>
      <w:ind w:left="464"/>
      <w:outlineLvl w:val="2"/>
    </w:pPr>
    <w:rPr>
      <w:b/>
      <w:bCs/>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ind w:left="301" w:right="169"/>
      <w:jc w:val="center"/>
    </w:pPr>
    <w:rPr>
      <w:sz w:val="47"/>
      <w:szCs w:val="47"/>
    </w:rPr>
  </w:style>
  <w:style w:type="paragraph" w:styleId="ListParagraph">
    <w:name w:val="List Paragraph"/>
    <w:basedOn w:val="Normal"/>
    <w:uiPriority w:val="1"/>
    <w:qFormat/>
    <w:pPr>
      <w:ind w:left="1203" w:hanging="36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66A7"/>
    <w:pPr>
      <w:tabs>
        <w:tab w:val="center" w:pos="4513"/>
        <w:tab w:val="right" w:pos="9026"/>
      </w:tabs>
    </w:pPr>
  </w:style>
  <w:style w:type="character" w:customStyle="1" w:styleId="HeaderChar">
    <w:name w:val="Header Char"/>
    <w:basedOn w:val="DefaultParagraphFont"/>
    <w:link w:val="Header"/>
    <w:uiPriority w:val="99"/>
    <w:rsid w:val="00CC66A7"/>
    <w:rPr>
      <w:rFonts w:ascii="Tahoma" w:eastAsia="Tahoma" w:hAnsi="Tahoma" w:cs="Tahoma"/>
    </w:rPr>
  </w:style>
  <w:style w:type="paragraph" w:styleId="Footer">
    <w:name w:val="footer"/>
    <w:basedOn w:val="Normal"/>
    <w:link w:val="FooterChar"/>
    <w:uiPriority w:val="99"/>
    <w:unhideWhenUsed/>
    <w:rsid w:val="00CC66A7"/>
    <w:pPr>
      <w:tabs>
        <w:tab w:val="center" w:pos="4513"/>
        <w:tab w:val="right" w:pos="9026"/>
      </w:tabs>
    </w:pPr>
  </w:style>
  <w:style w:type="character" w:customStyle="1" w:styleId="FooterChar">
    <w:name w:val="Footer Char"/>
    <w:basedOn w:val="DefaultParagraphFont"/>
    <w:link w:val="Footer"/>
    <w:uiPriority w:val="99"/>
    <w:rsid w:val="00CC66A7"/>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12704">
      <w:bodyDiv w:val="1"/>
      <w:marLeft w:val="0"/>
      <w:marRight w:val="0"/>
      <w:marTop w:val="0"/>
      <w:marBottom w:val="0"/>
      <w:divBdr>
        <w:top w:val="none" w:sz="0" w:space="0" w:color="auto"/>
        <w:left w:val="none" w:sz="0" w:space="0" w:color="auto"/>
        <w:bottom w:val="none" w:sz="0" w:space="0" w:color="auto"/>
        <w:right w:val="none" w:sz="0" w:space="0" w:color="auto"/>
      </w:divBdr>
      <w:divsChild>
        <w:div w:id="1380521047">
          <w:marLeft w:val="0"/>
          <w:marRight w:val="0"/>
          <w:marTop w:val="0"/>
          <w:marBottom w:val="0"/>
          <w:divBdr>
            <w:top w:val="none" w:sz="0" w:space="0" w:color="auto"/>
            <w:left w:val="none" w:sz="0" w:space="0" w:color="auto"/>
            <w:bottom w:val="none" w:sz="0" w:space="0" w:color="auto"/>
            <w:right w:val="none" w:sz="0" w:space="0" w:color="auto"/>
          </w:divBdr>
          <w:divsChild>
            <w:div w:id="1609005850">
              <w:marLeft w:val="0"/>
              <w:marRight w:val="0"/>
              <w:marTop w:val="0"/>
              <w:marBottom w:val="0"/>
              <w:divBdr>
                <w:top w:val="none" w:sz="0" w:space="0" w:color="auto"/>
                <w:left w:val="none" w:sz="0" w:space="0" w:color="auto"/>
                <w:bottom w:val="none" w:sz="0" w:space="0" w:color="auto"/>
                <w:right w:val="none" w:sz="0" w:space="0" w:color="auto"/>
              </w:divBdr>
            </w:div>
          </w:divsChild>
        </w:div>
        <w:div w:id="1014117284">
          <w:marLeft w:val="0"/>
          <w:marRight w:val="0"/>
          <w:marTop w:val="0"/>
          <w:marBottom w:val="0"/>
          <w:divBdr>
            <w:top w:val="none" w:sz="0" w:space="0" w:color="auto"/>
            <w:left w:val="none" w:sz="0" w:space="0" w:color="auto"/>
            <w:bottom w:val="none" w:sz="0" w:space="0" w:color="auto"/>
            <w:right w:val="none" w:sz="0" w:space="0" w:color="auto"/>
          </w:divBdr>
          <w:divsChild>
            <w:div w:id="1360816731">
              <w:marLeft w:val="0"/>
              <w:marRight w:val="0"/>
              <w:marTop w:val="0"/>
              <w:marBottom w:val="0"/>
              <w:divBdr>
                <w:top w:val="none" w:sz="0" w:space="0" w:color="auto"/>
                <w:left w:val="none" w:sz="0" w:space="0" w:color="auto"/>
                <w:bottom w:val="none" w:sz="0" w:space="0" w:color="auto"/>
                <w:right w:val="none" w:sz="0" w:space="0" w:color="auto"/>
              </w:divBdr>
            </w:div>
          </w:divsChild>
        </w:div>
        <w:div w:id="203294585">
          <w:marLeft w:val="0"/>
          <w:marRight w:val="0"/>
          <w:marTop w:val="0"/>
          <w:marBottom w:val="0"/>
          <w:divBdr>
            <w:top w:val="none" w:sz="0" w:space="0" w:color="auto"/>
            <w:left w:val="none" w:sz="0" w:space="0" w:color="auto"/>
            <w:bottom w:val="none" w:sz="0" w:space="0" w:color="auto"/>
            <w:right w:val="none" w:sz="0" w:space="0" w:color="auto"/>
          </w:divBdr>
          <w:divsChild>
            <w:div w:id="1384862556">
              <w:marLeft w:val="0"/>
              <w:marRight w:val="0"/>
              <w:marTop w:val="0"/>
              <w:marBottom w:val="0"/>
              <w:divBdr>
                <w:top w:val="none" w:sz="0" w:space="0" w:color="auto"/>
                <w:left w:val="none" w:sz="0" w:space="0" w:color="auto"/>
                <w:bottom w:val="none" w:sz="0" w:space="0" w:color="auto"/>
                <w:right w:val="none" w:sz="0" w:space="0" w:color="auto"/>
              </w:divBdr>
            </w:div>
          </w:divsChild>
        </w:div>
        <w:div w:id="53313082">
          <w:marLeft w:val="0"/>
          <w:marRight w:val="0"/>
          <w:marTop w:val="0"/>
          <w:marBottom w:val="0"/>
          <w:divBdr>
            <w:top w:val="none" w:sz="0" w:space="0" w:color="auto"/>
            <w:left w:val="none" w:sz="0" w:space="0" w:color="auto"/>
            <w:bottom w:val="none" w:sz="0" w:space="0" w:color="auto"/>
            <w:right w:val="none" w:sz="0" w:space="0" w:color="auto"/>
          </w:divBdr>
          <w:divsChild>
            <w:div w:id="773792100">
              <w:marLeft w:val="0"/>
              <w:marRight w:val="0"/>
              <w:marTop w:val="0"/>
              <w:marBottom w:val="0"/>
              <w:divBdr>
                <w:top w:val="none" w:sz="0" w:space="0" w:color="auto"/>
                <w:left w:val="none" w:sz="0" w:space="0" w:color="auto"/>
                <w:bottom w:val="none" w:sz="0" w:space="0" w:color="auto"/>
                <w:right w:val="none" w:sz="0" w:space="0" w:color="auto"/>
              </w:divBdr>
            </w:div>
          </w:divsChild>
        </w:div>
        <w:div w:id="1531608853">
          <w:marLeft w:val="0"/>
          <w:marRight w:val="0"/>
          <w:marTop w:val="0"/>
          <w:marBottom w:val="0"/>
          <w:divBdr>
            <w:top w:val="none" w:sz="0" w:space="0" w:color="auto"/>
            <w:left w:val="none" w:sz="0" w:space="0" w:color="auto"/>
            <w:bottom w:val="none" w:sz="0" w:space="0" w:color="auto"/>
            <w:right w:val="none" w:sz="0" w:space="0" w:color="auto"/>
          </w:divBdr>
          <w:divsChild>
            <w:div w:id="691763578">
              <w:marLeft w:val="0"/>
              <w:marRight w:val="0"/>
              <w:marTop w:val="0"/>
              <w:marBottom w:val="0"/>
              <w:divBdr>
                <w:top w:val="none" w:sz="0" w:space="0" w:color="auto"/>
                <w:left w:val="none" w:sz="0" w:space="0" w:color="auto"/>
                <w:bottom w:val="none" w:sz="0" w:space="0" w:color="auto"/>
                <w:right w:val="none" w:sz="0" w:space="0" w:color="auto"/>
              </w:divBdr>
            </w:div>
          </w:divsChild>
        </w:div>
        <w:div w:id="715737068">
          <w:marLeft w:val="0"/>
          <w:marRight w:val="0"/>
          <w:marTop w:val="0"/>
          <w:marBottom w:val="0"/>
          <w:divBdr>
            <w:top w:val="none" w:sz="0" w:space="0" w:color="auto"/>
            <w:left w:val="none" w:sz="0" w:space="0" w:color="auto"/>
            <w:bottom w:val="none" w:sz="0" w:space="0" w:color="auto"/>
            <w:right w:val="none" w:sz="0" w:space="0" w:color="auto"/>
          </w:divBdr>
          <w:divsChild>
            <w:div w:id="807863564">
              <w:marLeft w:val="0"/>
              <w:marRight w:val="0"/>
              <w:marTop w:val="0"/>
              <w:marBottom w:val="0"/>
              <w:divBdr>
                <w:top w:val="none" w:sz="0" w:space="0" w:color="auto"/>
                <w:left w:val="none" w:sz="0" w:space="0" w:color="auto"/>
                <w:bottom w:val="none" w:sz="0" w:space="0" w:color="auto"/>
                <w:right w:val="none" w:sz="0" w:space="0" w:color="auto"/>
              </w:divBdr>
            </w:div>
          </w:divsChild>
        </w:div>
        <w:div w:id="1924948949">
          <w:marLeft w:val="0"/>
          <w:marRight w:val="0"/>
          <w:marTop w:val="0"/>
          <w:marBottom w:val="0"/>
          <w:divBdr>
            <w:top w:val="none" w:sz="0" w:space="0" w:color="auto"/>
            <w:left w:val="none" w:sz="0" w:space="0" w:color="auto"/>
            <w:bottom w:val="none" w:sz="0" w:space="0" w:color="auto"/>
            <w:right w:val="none" w:sz="0" w:space="0" w:color="auto"/>
          </w:divBdr>
          <w:divsChild>
            <w:div w:id="11474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1330">
      <w:bodyDiv w:val="1"/>
      <w:marLeft w:val="0"/>
      <w:marRight w:val="0"/>
      <w:marTop w:val="0"/>
      <w:marBottom w:val="0"/>
      <w:divBdr>
        <w:top w:val="none" w:sz="0" w:space="0" w:color="auto"/>
        <w:left w:val="none" w:sz="0" w:space="0" w:color="auto"/>
        <w:bottom w:val="none" w:sz="0" w:space="0" w:color="auto"/>
        <w:right w:val="none" w:sz="0" w:space="0" w:color="auto"/>
      </w:divBdr>
      <w:divsChild>
        <w:div w:id="1429807942">
          <w:marLeft w:val="0"/>
          <w:marRight w:val="0"/>
          <w:marTop w:val="0"/>
          <w:marBottom w:val="0"/>
          <w:divBdr>
            <w:top w:val="none" w:sz="0" w:space="0" w:color="auto"/>
            <w:left w:val="none" w:sz="0" w:space="0" w:color="auto"/>
            <w:bottom w:val="none" w:sz="0" w:space="0" w:color="auto"/>
            <w:right w:val="none" w:sz="0" w:space="0" w:color="auto"/>
          </w:divBdr>
          <w:divsChild>
            <w:div w:id="1075278768">
              <w:marLeft w:val="0"/>
              <w:marRight w:val="0"/>
              <w:marTop w:val="0"/>
              <w:marBottom w:val="0"/>
              <w:divBdr>
                <w:top w:val="none" w:sz="0" w:space="0" w:color="auto"/>
                <w:left w:val="none" w:sz="0" w:space="0" w:color="auto"/>
                <w:bottom w:val="none" w:sz="0" w:space="0" w:color="auto"/>
                <w:right w:val="none" w:sz="0" w:space="0" w:color="auto"/>
              </w:divBdr>
            </w:div>
          </w:divsChild>
        </w:div>
        <w:div w:id="47343745">
          <w:marLeft w:val="0"/>
          <w:marRight w:val="0"/>
          <w:marTop w:val="0"/>
          <w:marBottom w:val="0"/>
          <w:divBdr>
            <w:top w:val="none" w:sz="0" w:space="0" w:color="auto"/>
            <w:left w:val="none" w:sz="0" w:space="0" w:color="auto"/>
            <w:bottom w:val="none" w:sz="0" w:space="0" w:color="auto"/>
            <w:right w:val="none" w:sz="0" w:space="0" w:color="auto"/>
          </w:divBdr>
          <w:divsChild>
            <w:div w:id="1603369906">
              <w:marLeft w:val="0"/>
              <w:marRight w:val="0"/>
              <w:marTop w:val="0"/>
              <w:marBottom w:val="0"/>
              <w:divBdr>
                <w:top w:val="none" w:sz="0" w:space="0" w:color="auto"/>
                <w:left w:val="none" w:sz="0" w:space="0" w:color="auto"/>
                <w:bottom w:val="none" w:sz="0" w:space="0" w:color="auto"/>
                <w:right w:val="none" w:sz="0" w:space="0" w:color="auto"/>
              </w:divBdr>
            </w:div>
          </w:divsChild>
        </w:div>
        <w:div w:id="1907764963">
          <w:marLeft w:val="0"/>
          <w:marRight w:val="0"/>
          <w:marTop w:val="0"/>
          <w:marBottom w:val="0"/>
          <w:divBdr>
            <w:top w:val="none" w:sz="0" w:space="0" w:color="auto"/>
            <w:left w:val="none" w:sz="0" w:space="0" w:color="auto"/>
            <w:bottom w:val="none" w:sz="0" w:space="0" w:color="auto"/>
            <w:right w:val="none" w:sz="0" w:space="0" w:color="auto"/>
          </w:divBdr>
          <w:divsChild>
            <w:div w:id="1104883374">
              <w:marLeft w:val="0"/>
              <w:marRight w:val="0"/>
              <w:marTop w:val="0"/>
              <w:marBottom w:val="0"/>
              <w:divBdr>
                <w:top w:val="none" w:sz="0" w:space="0" w:color="auto"/>
                <w:left w:val="none" w:sz="0" w:space="0" w:color="auto"/>
                <w:bottom w:val="none" w:sz="0" w:space="0" w:color="auto"/>
                <w:right w:val="none" w:sz="0" w:space="0" w:color="auto"/>
              </w:divBdr>
            </w:div>
          </w:divsChild>
        </w:div>
        <w:div w:id="1112702908">
          <w:marLeft w:val="0"/>
          <w:marRight w:val="0"/>
          <w:marTop w:val="0"/>
          <w:marBottom w:val="0"/>
          <w:divBdr>
            <w:top w:val="none" w:sz="0" w:space="0" w:color="auto"/>
            <w:left w:val="none" w:sz="0" w:space="0" w:color="auto"/>
            <w:bottom w:val="none" w:sz="0" w:space="0" w:color="auto"/>
            <w:right w:val="none" w:sz="0" w:space="0" w:color="auto"/>
          </w:divBdr>
          <w:divsChild>
            <w:div w:id="1687125476">
              <w:marLeft w:val="0"/>
              <w:marRight w:val="0"/>
              <w:marTop w:val="0"/>
              <w:marBottom w:val="0"/>
              <w:divBdr>
                <w:top w:val="none" w:sz="0" w:space="0" w:color="auto"/>
                <w:left w:val="none" w:sz="0" w:space="0" w:color="auto"/>
                <w:bottom w:val="none" w:sz="0" w:space="0" w:color="auto"/>
                <w:right w:val="none" w:sz="0" w:space="0" w:color="auto"/>
              </w:divBdr>
            </w:div>
          </w:divsChild>
        </w:div>
        <w:div w:id="400252218">
          <w:marLeft w:val="0"/>
          <w:marRight w:val="0"/>
          <w:marTop w:val="0"/>
          <w:marBottom w:val="0"/>
          <w:divBdr>
            <w:top w:val="none" w:sz="0" w:space="0" w:color="auto"/>
            <w:left w:val="none" w:sz="0" w:space="0" w:color="auto"/>
            <w:bottom w:val="none" w:sz="0" w:space="0" w:color="auto"/>
            <w:right w:val="none" w:sz="0" w:space="0" w:color="auto"/>
          </w:divBdr>
          <w:divsChild>
            <w:div w:id="1726758643">
              <w:marLeft w:val="0"/>
              <w:marRight w:val="0"/>
              <w:marTop w:val="0"/>
              <w:marBottom w:val="0"/>
              <w:divBdr>
                <w:top w:val="none" w:sz="0" w:space="0" w:color="auto"/>
                <w:left w:val="none" w:sz="0" w:space="0" w:color="auto"/>
                <w:bottom w:val="none" w:sz="0" w:space="0" w:color="auto"/>
                <w:right w:val="none" w:sz="0" w:space="0" w:color="auto"/>
              </w:divBdr>
            </w:div>
          </w:divsChild>
        </w:div>
        <w:div w:id="793017286">
          <w:marLeft w:val="0"/>
          <w:marRight w:val="0"/>
          <w:marTop w:val="0"/>
          <w:marBottom w:val="0"/>
          <w:divBdr>
            <w:top w:val="none" w:sz="0" w:space="0" w:color="auto"/>
            <w:left w:val="none" w:sz="0" w:space="0" w:color="auto"/>
            <w:bottom w:val="none" w:sz="0" w:space="0" w:color="auto"/>
            <w:right w:val="none" w:sz="0" w:space="0" w:color="auto"/>
          </w:divBdr>
          <w:divsChild>
            <w:div w:id="1327248572">
              <w:marLeft w:val="0"/>
              <w:marRight w:val="0"/>
              <w:marTop w:val="0"/>
              <w:marBottom w:val="0"/>
              <w:divBdr>
                <w:top w:val="none" w:sz="0" w:space="0" w:color="auto"/>
                <w:left w:val="none" w:sz="0" w:space="0" w:color="auto"/>
                <w:bottom w:val="none" w:sz="0" w:space="0" w:color="auto"/>
                <w:right w:val="none" w:sz="0" w:space="0" w:color="auto"/>
              </w:divBdr>
            </w:div>
          </w:divsChild>
        </w:div>
        <w:div w:id="1937715541">
          <w:marLeft w:val="0"/>
          <w:marRight w:val="0"/>
          <w:marTop w:val="0"/>
          <w:marBottom w:val="0"/>
          <w:divBdr>
            <w:top w:val="none" w:sz="0" w:space="0" w:color="auto"/>
            <w:left w:val="none" w:sz="0" w:space="0" w:color="auto"/>
            <w:bottom w:val="none" w:sz="0" w:space="0" w:color="auto"/>
            <w:right w:val="none" w:sz="0" w:space="0" w:color="auto"/>
          </w:divBdr>
          <w:divsChild>
            <w:div w:id="20113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9399">
      <w:bodyDiv w:val="1"/>
      <w:marLeft w:val="0"/>
      <w:marRight w:val="0"/>
      <w:marTop w:val="0"/>
      <w:marBottom w:val="0"/>
      <w:divBdr>
        <w:top w:val="none" w:sz="0" w:space="0" w:color="auto"/>
        <w:left w:val="none" w:sz="0" w:space="0" w:color="auto"/>
        <w:bottom w:val="none" w:sz="0" w:space="0" w:color="auto"/>
        <w:right w:val="none" w:sz="0" w:space="0" w:color="auto"/>
      </w:divBdr>
    </w:div>
    <w:div w:id="487984869">
      <w:bodyDiv w:val="1"/>
      <w:marLeft w:val="0"/>
      <w:marRight w:val="0"/>
      <w:marTop w:val="0"/>
      <w:marBottom w:val="0"/>
      <w:divBdr>
        <w:top w:val="none" w:sz="0" w:space="0" w:color="auto"/>
        <w:left w:val="none" w:sz="0" w:space="0" w:color="auto"/>
        <w:bottom w:val="none" w:sz="0" w:space="0" w:color="auto"/>
        <w:right w:val="none" w:sz="0" w:space="0" w:color="auto"/>
      </w:divBdr>
    </w:div>
    <w:div w:id="689068752">
      <w:bodyDiv w:val="1"/>
      <w:marLeft w:val="0"/>
      <w:marRight w:val="0"/>
      <w:marTop w:val="0"/>
      <w:marBottom w:val="0"/>
      <w:divBdr>
        <w:top w:val="none" w:sz="0" w:space="0" w:color="auto"/>
        <w:left w:val="none" w:sz="0" w:space="0" w:color="auto"/>
        <w:bottom w:val="none" w:sz="0" w:space="0" w:color="auto"/>
        <w:right w:val="none" w:sz="0" w:space="0" w:color="auto"/>
      </w:divBdr>
    </w:div>
    <w:div w:id="124363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50810A4F8CEA4B9A3A3BCBE3FA3F68" ma:contentTypeVersion="7" ma:contentTypeDescription="Create a new document." ma:contentTypeScope="" ma:versionID="f8a843cdf93b477be49d687c7a57226a">
  <xsd:schema xmlns:xsd="http://www.w3.org/2001/XMLSchema" xmlns:xs="http://www.w3.org/2001/XMLSchema" xmlns:p="http://schemas.microsoft.com/office/2006/metadata/properties" xmlns:ns2="5194e944-b457-4bd4-836f-449767aed5e3" targetNamespace="http://schemas.microsoft.com/office/2006/metadata/properties" ma:root="true" ma:fieldsID="64c549beaf2c5d16ac1547316cad71ce" ns2:_="">
    <xsd:import namespace="5194e944-b457-4bd4-836f-449767aed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4e944-b457-4bd4-836f-449767aed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DC48C-21C7-4AC0-8005-B2652CFB0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C443D9-47F2-4A5A-996B-70DD2665B126}">
  <ds:schemaRefs>
    <ds:schemaRef ds:uri="http://schemas.microsoft.com/sharepoint/v3/contenttype/forms"/>
  </ds:schemaRefs>
</ds:datastoreItem>
</file>

<file path=customXml/itemProps3.xml><?xml version="1.0" encoding="utf-8"?>
<ds:datastoreItem xmlns:ds="http://schemas.openxmlformats.org/officeDocument/2006/customXml" ds:itemID="{E954645F-14AD-4FE4-94F8-0C2760DD3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4e944-b457-4bd4-836f-449767aed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2426</Words>
  <Characters>13369</Characters>
  <Application>Microsoft Office Word</Application>
  <DocSecurity>0</DocSecurity>
  <Lines>742</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Blackburn</dc:creator>
  <cp:lastModifiedBy>Miss L Amerigo</cp:lastModifiedBy>
  <cp:revision>2</cp:revision>
  <cp:lastPrinted>2023-03-22T15:11:00Z</cp:lastPrinted>
  <dcterms:created xsi:type="dcterms:W3CDTF">2025-12-02T08:34:00Z</dcterms:created>
  <dcterms:modified xsi:type="dcterms:W3CDTF">2025-12-02T08:34:00Z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Microsoft® Word 2016</vt:lpwstr>
  </property>
  <property fmtid="{D5CDD505-2E9C-101B-9397-08002B2CF9AE}" pid="4" name="LastSaved">
    <vt:filetime>2023-01-19T00:00:00Z</vt:filetime>
  </property>
  <property fmtid="{D5CDD505-2E9C-101B-9397-08002B2CF9AE}" pid="5" name="ContentTypeId">
    <vt:lpwstr>0x0101006C50810A4F8CEA4B9A3A3BCBE3FA3F68</vt:lpwstr>
  </property>
  <property fmtid="{D5CDD505-2E9C-101B-9397-08002B2CF9AE}" pid="6" name="Order">
    <vt:r8>2647400</vt:r8>
  </property>
</Properties>
</file>